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CD" w:rsidRDefault="002D2DA0">
      <w:pPr>
        <w:pStyle w:val="Bezodstpw"/>
        <w:jc w:val="right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załącznik nr 9</w:t>
      </w:r>
    </w:p>
    <w:p w:rsidR="008957CD" w:rsidRDefault="002D2DA0">
      <w:pPr>
        <w:pStyle w:val="Bezodstpw"/>
        <w:jc w:val="right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wzór umowy</w:t>
      </w:r>
    </w:p>
    <w:p w:rsidR="008957CD" w:rsidRDefault="008957CD">
      <w:pPr>
        <w:pStyle w:val="Bezodstpw"/>
        <w:rPr>
          <w:rFonts w:ascii="Century Gothic" w:hAnsi="Century Gothic"/>
          <w:sz w:val="18"/>
          <w:szCs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b/>
          <w:sz w:val="24"/>
          <w:szCs w:val="26"/>
        </w:rPr>
      </w:pPr>
      <w:r>
        <w:rPr>
          <w:rFonts w:ascii="Century Gothic" w:hAnsi="Century Gothic"/>
          <w:b/>
          <w:sz w:val="24"/>
          <w:szCs w:val="26"/>
        </w:rPr>
        <w:t>U M O WA   Nr ___/2020</w:t>
      </w:r>
    </w:p>
    <w:p w:rsidR="008957CD" w:rsidRDefault="008957CD">
      <w:pPr>
        <w:pStyle w:val="Bezodstpw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both"/>
      </w:pPr>
      <w:r>
        <w:rPr>
          <w:rFonts w:ascii="Century Gothic" w:hAnsi="Century Gothic"/>
          <w:sz w:val="20"/>
        </w:rPr>
        <w:t>zawarta w dniu ............... 20</w:t>
      </w:r>
      <w:r w:rsidR="007465BD">
        <w:rPr>
          <w:rFonts w:ascii="Century Gothic" w:hAnsi="Century Gothic"/>
          <w:sz w:val="20"/>
        </w:rPr>
        <w:t>20</w:t>
      </w:r>
      <w:r>
        <w:rPr>
          <w:rFonts w:ascii="Century Gothic" w:hAnsi="Century Gothic"/>
          <w:sz w:val="20"/>
        </w:rPr>
        <w:t xml:space="preserve"> r. pomiędzy </w:t>
      </w:r>
      <w:r>
        <w:rPr>
          <w:rFonts w:ascii="Century Gothic" w:hAnsi="Century Gothic"/>
          <w:b/>
          <w:sz w:val="20"/>
        </w:rPr>
        <w:t xml:space="preserve">Gminą Wizna </w:t>
      </w:r>
      <w:r>
        <w:rPr>
          <w:rFonts w:ascii="Century Gothic" w:hAnsi="Century Gothic"/>
          <w:sz w:val="20"/>
        </w:rPr>
        <w:t>reprezentowaną przez</w:t>
      </w:r>
    </w:p>
    <w:p w:rsidR="008957CD" w:rsidRDefault="002D2DA0">
      <w:pPr>
        <w:pStyle w:val="Bezodstpw"/>
        <w:jc w:val="both"/>
      </w:pPr>
      <w:r>
        <w:rPr>
          <w:rFonts w:ascii="Century Gothic" w:hAnsi="Century Gothic"/>
          <w:b/>
          <w:sz w:val="20"/>
        </w:rPr>
        <w:t xml:space="preserve">Mariusza </w:t>
      </w:r>
      <w:proofErr w:type="spellStart"/>
      <w:r>
        <w:rPr>
          <w:rFonts w:ascii="Century Gothic" w:hAnsi="Century Gothic"/>
          <w:b/>
          <w:sz w:val="20"/>
        </w:rPr>
        <w:t>Soliwodę</w:t>
      </w:r>
      <w:proofErr w:type="spellEnd"/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–</w:t>
      </w:r>
      <w:r>
        <w:rPr>
          <w:rFonts w:ascii="Century Gothic" w:hAnsi="Century Gothic"/>
          <w:b/>
          <w:sz w:val="20"/>
        </w:rPr>
        <w:t xml:space="preserve"> Wójta Gminy Wizna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 siedzibą w  Wiźnie, pl. kpt. Władysława Raginisa 35, 18 – 430 Wizna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NIP: 718 207 90 56 </w:t>
      </w:r>
      <w:r>
        <w:rPr>
          <w:rFonts w:ascii="Century Gothic" w:hAnsi="Century Gothic"/>
          <w:sz w:val="20"/>
        </w:rPr>
        <w:tab/>
        <w:t>REGON: 450670002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zwanego w treści umowy Zamawiającym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  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</w:t>
      </w:r>
    </w:p>
    <w:p w:rsidR="008957CD" w:rsidRDefault="002D2DA0">
      <w:pPr>
        <w:pStyle w:val="Bezodstpw"/>
        <w:jc w:val="both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(w przypadku przedsiębiorcy wpisanego do KRS)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………………………………………………………………………………….…..…………………………………..…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…………………………………………………………………………………………….…………………..………..…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Wpisana do rejestru przedsiębiorców prowadzonego przez Sąd Rejonowy ……….. Wydział Gospodarczy Krajowego Rejestru Sądowego pod numerem KRS …………….. zwanym w treści umowy Wykonawcą,  NIP: ………………… reprezentowanym przez: ………………………………………</w:t>
      </w:r>
    </w:p>
    <w:p w:rsidR="008957CD" w:rsidRDefault="008957CD">
      <w:pPr>
        <w:pStyle w:val="Bezodstpw"/>
        <w:jc w:val="both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both"/>
      </w:pPr>
      <w:r>
        <w:rPr>
          <w:rFonts w:ascii="Century Gothic" w:hAnsi="Century Gothic"/>
          <w:sz w:val="16"/>
          <w:szCs w:val="18"/>
        </w:rPr>
        <w:t>(</w:t>
      </w:r>
      <w:r>
        <w:rPr>
          <w:rFonts w:ascii="Century Gothic" w:hAnsi="Century Gothic"/>
          <w:i/>
          <w:sz w:val="16"/>
          <w:szCs w:val="18"/>
        </w:rPr>
        <w:t>w przypadku przedsiębiorcy wpisanego do CEIDG)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(imię  i nazwisko)   ………………………………….………….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działającym pod firmą …………………………………………….. z siedzibę w ……………………….. przy ulicy …………………………………, wpisanym do Centralnej Ewidencji i Informacji o Działalności Gospodarczej zwanym w treści umowy Wykonawcą NIP …………………. Regon ………………………</w:t>
      </w:r>
    </w:p>
    <w:p w:rsidR="008957CD" w:rsidRDefault="008957CD">
      <w:pPr>
        <w:pStyle w:val="Bezodstpw"/>
        <w:jc w:val="both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w wyniku rozstrzygnięcia postępowania o udzielenie zamówienia publicznego w oparciu o ustawę z dnia 29 stycznia 2004 r. Prawo Zamówień Publicznych w trybie przetargu nieograniczonego, została zawarta umowa o następującej treści:</w:t>
      </w: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§1</w:t>
      </w:r>
    </w:p>
    <w:p w:rsidR="008957CD" w:rsidRDefault="002D2DA0">
      <w:pPr>
        <w:pStyle w:val="Bezodstpw"/>
        <w:numPr>
          <w:ilvl w:val="0"/>
          <w:numId w:val="1"/>
        </w:numPr>
        <w:ind w:left="284" w:hanging="284"/>
        <w:jc w:val="both"/>
      </w:pPr>
      <w:r>
        <w:rPr>
          <w:rFonts w:ascii="Century Gothic" w:hAnsi="Century Gothic"/>
          <w:sz w:val="20"/>
        </w:rPr>
        <w:t xml:space="preserve">Zamawiający zleca a Wykonawca przyjmuje do wykonania zadanie pn.: </w:t>
      </w:r>
      <w:r>
        <w:rPr>
          <w:rFonts w:ascii="Century Gothic" w:hAnsi="Century Gothic"/>
          <w:b/>
          <w:sz w:val="20"/>
        </w:rPr>
        <w:t>„</w:t>
      </w:r>
      <w:r w:rsidR="00BF76B5" w:rsidRPr="00BF76B5">
        <w:rPr>
          <w:rFonts w:ascii="Century Gothic" w:hAnsi="Century Gothic" w:cs="Arial"/>
          <w:b/>
          <w:sz w:val="20"/>
          <w:szCs w:val="28"/>
          <w:lang w:eastAsia="pl-PL"/>
        </w:rPr>
        <w:t>Remont drogi gminnej nr 105623B relacji Srebrowo-Rutki</w:t>
      </w:r>
      <w:r>
        <w:rPr>
          <w:rFonts w:ascii="Century Gothic" w:hAnsi="Century Gothic" w:cs="Arial"/>
          <w:b/>
          <w:i/>
          <w:sz w:val="20"/>
          <w:lang w:eastAsia="pl-PL"/>
        </w:rPr>
        <w:t>”.</w:t>
      </w:r>
    </w:p>
    <w:p w:rsidR="008957CD" w:rsidRDefault="002D2DA0">
      <w:pPr>
        <w:pStyle w:val="Bezodstpw"/>
        <w:numPr>
          <w:ilvl w:val="0"/>
          <w:numId w:val="1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Szczegółowy zakres rzeczowy i ilościowy robót oraz ich wymogi jakościowe i sposób wykonania określa: Projekt budowlany, SST, przedmiar i Opis przedmiotu zamówienia - SIWZ.</w:t>
      </w:r>
    </w:p>
    <w:p w:rsidR="008957CD" w:rsidRDefault="002D2DA0">
      <w:pPr>
        <w:pStyle w:val="Bezodstpw"/>
        <w:numPr>
          <w:ilvl w:val="0"/>
          <w:numId w:val="1"/>
        </w:numPr>
        <w:ind w:left="284" w:hanging="284"/>
        <w:jc w:val="both"/>
      </w:pPr>
      <w:r>
        <w:rPr>
          <w:rFonts w:ascii="Century Gothic" w:hAnsi="Century Gothic"/>
          <w:sz w:val="20"/>
        </w:rPr>
        <w:t xml:space="preserve">Oferta Wykonawcy wraz z kosztorysami ofertowymi stanowi </w:t>
      </w:r>
      <w:r>
        <w:rPr>
          <w:rFonts w:ascii="Century Gothic" w:hAnsi="Century Gothic"/>
          <w:b/>
          <w:sz w:val="20"/>
        </w:rPr>
        <w:t>załącznik nr 1</w:t>
      </w:r>
      <w:r>
        <w:rPr>
          <w:rFonts w:ascii="Century Gothic" w:hAnsi="Century Gothic"/>
          <w:sz w:val="20"/>
        </w:rPr>
        <w:t xml:space="preserve"> do niniejszej umowy.</w:t>
      </w:r>
    </w:p>
    <w:p w:rsidR="008957CD" w:rsidRDefault="008957CD">
      <w:pPr>
        <w:pStyle w:val="Bezodstpw"/>
        <w:jc w:val="center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§2</w:t>
      </w:r>
    </w:p>
    <w:p w:rsidR="008957CD" w:rsidRDefault="002D2DA0">
      <w:pPr>
        <w:pStyle w:val="Bezodstpw"/>
        <w:numPr>
          <w:ilvl w:val="0"/>
          <w:numId w:val="2"/>
        </w:numPr>
        <w:ind w:left="284" w:hanging="284"/>
        <w:jc w:val="both"/>
      </w:pPr>
      <w:r>
        <w:rPr>
          <w:rFonts w:ascii="Century Gothic" w:hAnsi="Century Gothic"/>
          <w:sz w:val="20"/>
        </w:rPr>
        <w:t xml:space="preserve">Termin wykonania przedmiotu umowy: </w:t>
      </w:r>
      <w:r>
        <w:rPr>
          <w:rFonts w:ascii="Century Gothic" w:hAnsi="Century Gothic" w:cs="Arial"/>
          <w:b/>
          <w:sz w:val="20"/>
          <w:szCs w:val="28"/>
          <w:lang w:eastAsia="pl-PL"/>
        </w:rPr>
        <w:t>do 30 września 2021 r.</w:t>
      </w:r>
    </w:p>
    <w:p w:rsidR="008957CD" w:rsidRDefault="002D2DA0">
      <w:pPr>
        <w:pStyle w:val="Bezodstpw"/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 datę faktycznego wykonania przez Wykonawcę zobowiązania wynikającego z niniejszej umowy, uznaje się datę wpływu do Zamawiającego wniosku o dokonanie odbioru, o którym mowa w §11 umowy, po uprzednim pisemnym potwierdzeniu przez Zamawiającego zakończenia robót.</w:t>
      </w:r>
    </w:p>
    <w:p w:rsidR="008957CD" w:rsidRDefault="002D2DA0">
      <w:pPr>
        <w:pStyle w:val="Bezodstpw"/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Dokumentem potwierdzającym wykonanie przedmiotu umowy, będzie protokół odbioru końcowego, o którym mowa w §11 ust. 5 umowy.</w:t>
      </w:r>
    </w:p>
    <w:p w:rsidR="008957CD" w:rsidRDefault="008957CD">
      <w:pPr>
        <w:pStyle w:val="Bezodstpw"/>
        <w:jc w:val="center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§3</w:t>
      </w:r>
    </w:p>
    <w:p w:rsidR="008957CD" w:rsidRDefault="002D2DA0">
      <w:pPr>
        <w:pStyle w:val="Bezodstpw"/>
        <w:numPr>
          <w:ilvl w:val="0"/>
          <w:numId w:val="35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Wynagrodzenie ryczałtowe z tytułu realizacji przedmiotu umowy ustala się na kwotę łączną:</w:t>
      </w:r>
    </w:p>
    <w:p w:rsidR="00106B80" w:rsidRDefault="00106B80" w:rsidP="00106B80">
      <w:pPr>
        <w:pStyle w:val="Bezodstpw"/>
        <w:spacing w:before="120"/>
        <w:ind w:left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netto: _______________ zł, w tym obowiązujący podatek VAT: ____%, w kwocie: _______________ zł</w:t>
      </w:r>
    </w:p>
    <w:p w:rsidR="008957CD" w:rsidRDefault="002D2DA0" w:rsidP="00106B80">
      <w:pPr>
        <w:pStyle w:val="Bezodstpw"/>
        <w:spacing w:before="120"/>
        <w:ind w:left="284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brutto: _______________zł. słownie: _________________________________________________</w:t>
      </w:r>
      <w:r w:rsidR="00106B80">
        <w:rPr>
          <w:rFonts w:ascii="Century Gothic" w:hAnsi="Century Gothic"/>
          <w:b/>
          <w:sz w:val="20"/>
        </w:rPr>
        <w:t>__________</w:t>
      </w:r>
    </w:p>
    <w:p w:rsidR="008957CD" w:rsidRDefault="002D2DA0">
      <w:pPr>
        <w:pStyle w:val="Bezodstpw"/>
        <w:spacing w:line="360" w:lineRule="auto"/>
        <w:ind w:left="284"/>
        <w:jc w:val="both"/>
        <w:rPr>
          <w:rFonts w:ascii="Century Gothic" w:hAnsi="Century Gothic"/>
          <w:i/>
          <w:sz w:val="18"/>
          <w:szCs w:val="20"/>
        </w:rPr>
      </w:pPr>
      <w:r>
        <w:rPr>
          <w:rFonts w:ascii="Century Gothic" w:hAnsi="Century Gothic"/>
          <w:i/>
          <w:sz w:val="18"/>
          <w:szCs w:val="20"/>
        </w:rPr>
        <w:t>zgodnie z ofertą  przetargową.</w:t>
      </w:r>
    </w:p>
    <w:p w:rsidR="008957CD" w:rsidRDefault="002D2DA0">
      <w:pPr>
        <w:pStyle w:val="Bezodstpw"/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Wynagrodzenie określone w pkt. 1 zawiera należny podatek od towarów i usług VAT.  </w:t>
      </w:r>
    </w:p>
    <w:p w:rsidR="008957CD" w:rsidRDefault="002D2DA0">
      <w:pPr>
        <w:pStyle w:val="Bezodstpw"/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określając wynagrodzenie ryczałtowe oświadcza, że na etapie przygotowania oferty zapoznał się z dokumentacją budowlaną i SST, terenem i obiektem budowy, oraz wykorzystał wszelkie środki mające na celu ustalenie wynagrodzenia obejmującego całość niezbędnych prac związanych z wykonaniem przedmiotu zamówienia.</w:t>
      </w:r>
    </w:p>
    <w:p w:rsidR="008957CD" w:rsidRDefault="002D2DA0">
      <w:pPr>
        <w:pStyle w:val="Bezodstpw"/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Wynagrodzenie ryczałtowe obejmuje wszystkie koszty związane w całości z realizacją zamówienia wynikające wprost z dokumentacji budowlanej w części opisowej i rysunkowej.</w:t>
      </w:r>
    </w:p>
    <w:p w:rsidR="008957CD" w:rsidRDefault="002D2DA0">
      <w:pPr>
        <w:pStyle w:val="Bezodstpw"/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przypadku powierzenia Wykonawcy realizacji robót dodatkowych, nieobjętych zamówieniem podstawowym będą zastosowane przepisy art. 144 ust. 1 ustawy prawo zamówień publicznych.</w:t>
      </w:r>
    </w:p>
    <w:p w:rsidR="008957CD" w:rsidRDefault="002D2DA0">
      <w:pPr>
        <w:pStyle w:val="Bezodstpw"/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przypadku wystąpienia robót dodatkowych, Wykonawca przystąpi do ich wykonania, po zatwierdzeniu przez Zamawiającego protokołu konieczności, mając na względzie art. 144 ust. 1 </w:t>
      </w:r>
      <w:r>
        <w:rPr>
          <w:rFonts w:ascii="Century Gothic" w:hAnsi="Century Gothic"/>
          <w:sz w:val="20"/>
        </w:rPr>
        <w:lastRenderedPageBreak/>
        <w:t>ustawy PZP, przy czym warunki płatności za roboty dodatkowe zostaną ustalone z Wykonawcą po przeprowadzonych negocjacjach.</w:t>
      </w:r>
    </w:p>
    <w:p w:rsidR="008957CD" w:rsidRDefault="008957CD">
      <w:pPr>
        <w:pStyle w:val="Bezodstpw"/>
        <w:jc w:val="center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§4</w:t>
      </w:r>
    </w:p>
    <w:p w:rsidR="008957CD" w:rsidRDefault="002D2DA0">
      <w:pPr>
        <w:pStyle w:val="Bezodstpw"/>
        <w:numPr>
          <w:ilvl w:val="0"/>
          <w:numId w:val="36"/>
        </w:numPr>
        <w:tabs>
          <w:tab w:val="left" w:pos="0"/>
        </w:tabs>
        <w:ind w:left="284" w:hanging="284"/>
        <w:jc w:val="both"/>
        <w:textAlignment w:val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Strony ustalają, że rozliczenie Wykonawcy za przedmiot umowy może nastąpić fakturami częściowymi (w przypadku robót budowlanych trwających dłużej niż 2 miesiące) i fakturą końcową na podstawie protokołu odbioru podpisanego przez obie strony.</w:t>
      </w:r>
    </w:p>
    <w:p w:rsidR="008957CD" w:rsidRDefault="002D2DA0">
      <w:pPr>
        <w:pStyle w:val="Bezodstpw"/>
        <w:numPr>
          <w:ilvl w:val="1"/>
          <w:numId w:val="37"/>
        </w:numPr>
        <w:tabs>
          <w:tab w:val="left" w:pos="0"/>
        </w:tabs>
        <w:ind w:left="567" w:hanging="283"/>
        <w:jc w:val="both"/>
        <w:textAlignment w:val="auto"/>
      </w:pPr>
      <w:r>
        <w:rPr>
          <w:rFonts w:ascii="Century Gothic" w:hAnsi="Century Gothic"/>
          <w:bCs/>
          <w:sz w:val="20"/>
          <w:u w:val="single"/>
        </w:rPr>
        <w:t>płatność częściowa</w:t>
      </w:r>
      <w:r>
        <w:rPr>
          <w:rFonts w:ascii="Century Gothic" w:hAnsi="Century Gothic"/>
          <w:b/>
          <w:bCs/>
          <w:sz w:val="20"/>
        </w:rPr>
        <w:t>:</w:t>
      </w:r>
    </w:p>
    <w:p w:rsidR="008957CD" w:rsidRDefault="002D2DA0">
      <w:pPr>
        <w:pStyle w:val="Bezodstpw"/>
        <w:numPr>
          <w:ilvl w:val="0"/>
          <w:numId w:val="38"/>
        </w:numPr>
        <w:tabs>
          <w:tab w:val="left" w:pos="0"/>
        </w:tabs>
        <w:ind w:left="709" w:hanging="283"/>
        <w:jc w:val="both"/>
        <w:textAlignment w:val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podstawą płatności jest protokół odbioru częściowego, który określa dodatkowo zakres i wartość robót, dostaw i usług, wykonanych przez podwykonawców, których umowy o podwykonawstwo zostały  przedłożone Zamawiającemu.</w:t>
      </w:r>
    </w:p>
    <w:p w:rsidR="008957CD" w:rsidRDefault="002D2DA0">
      <w:pPr>
        <w:pStyle w:val="Bezodstpw"/>
        <w:numPr>
          <w:ilvl w:val="0"/>
          <w:numId w:val="38"/>
        </w:numPr>
        <w:tabs>
          <w:tab w:val="left" w:pos="0"/>
        </w:tabs>
        <w:ind w:left="709" w:hanging="283"/>
        <w:jc w:val="both"/>
        <w:textAlignment w:val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z wnioskiem o zapłatę wynagrodzenia, za wykonane roboty budowlane będące przedmiotem odbioru częściowego dołącza:</w:t>
      </w:r>
    </w:p>
    <w:p w:rsidR="008957CD" w:rsidRDefault="002D2DA0">
      <w:pPr>
        <w:pStyle w:val="Bezodstpw"/>
        <w:numPr>
          <w:ilvl w:val="0"/>
          <w:numId w:val="39"/>
        </w:numPr>
        <w:tabs>
          <w:tab w:val="left" w:pos="0"/>
        </w:tabs>
        <w:ind w:left="993" w:hanging="284"/>
        <w:jc w:val="both"/>
        <w:textAlignment w:val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fakturę, w której wysokość wynagrodzenia jest zgodna z wartością robót określoną w   protokole odbioru,</w:t>
      </w:r>
    </w:p>
    <w:p w:rsidR="008957CD" w:rsidRDefault="002D2DA0">
      <w:pPr>
        <w:pStyle w:val="Bezodstpw"/>
        <w:numPr>
          <w:ilvl w:val="0"/>
          <w:numId w:val="39"/>
        </w:numPr>
        <w:tabs>
          <w:tab w:val="left" w:pos="0"/>
        </w:tabs>
        <w:ind w:left="993" w:hanging="284"/>
        <w:jc w:val="both"/>
        <w:textAlignment w:val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protokół odbioru robót podpisany przez Inspektora Nadzoru, Zamawiającego i Wykonawcę,</w:t>
      </w:r>
    </w:p>
    <w:p w:rsidR="008957CD" w:rsidRDefault="002D2DA0">
      <w:pPr>
        <w:pStyle w:val="Bezodstpw"/>
        <w:numPr>
          <w:ilvl w:val="0"/>
          <w:numId w:val="39"/>
        </w:numPr>
        <w:tabs>
          <w:tab w:val="left" w:pos="0"/>
        </w:tabs>
        <w:ind w:left="993" w:hanging="284"/>
        <w:jc w:val="both"/>
        <w:textAlignment w:val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potwierdzone za zgodność z oryginałem kopie faktur i rachunków wystawionych przez podwykonawców lub dalszych podwykonawców robót, dostaw lub usług odebranych poprzednim protokołem odbioru wraz z potwierdzonymi  za zgodność z oryginałem dowodami ich opłacenia,</w:t>
      </w:r>
    </w:p>
    <w:p w:rsidR="008957CD" w:rsidRDefault="002D2DA0">
      <w:pPr>
        <w:pStyle w:val="Bezodstpw"/>
        <w:numPr>
          <w:ilvl w:val="0"/>
          <w:numId w:val="39"/>
        </w:numPr>
        <w:tabs>
          <w:tab w:val="left" w:pos="0"/>
        </w:tabs>
        <w:ind w:left="993" w:hanging="284"/>
        <w:jc w:val="both"/>
        <w:textAlignment w:val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oświadczenia podwykonawców robót budowlanych, dostaw i usług, że odebrane poprzednim protokołem odbioru wykonane przez podwykonawców roboty budowlane, dostawy i usługi zostały uregulowane w całości,</w:t>
      </w:r>
    </w:p>
    <w:p w:rsidR="008957CD" w:rsidRDefault="002D2DA0">
      <w:pPr>
        <w:pStyle w:val="Bezodstpw"/>
        <w:numPr>
          <w:ilvl w:val="0"/>
          <w:numId w:val="38"/>
        </w:numPr>
        <w:tabs>
          <w:tab w:val="left" w:pos="0"/>
        </w:tabs>
        <w:ind w:left="709" w:hanging="283"/>
        <w:jc w:val="both"/>
        <w:textAlignment w:val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Zamawiający wypłaci Wykonawcy wynagrodzenie za odebrane roboty budowlane stanowiące część zamówienia publicznego, w terminie 21 dni od daty doręczenia mu wniosku o zapłatę  z kompletem dokumentów, o których mowa w pkt. 1 lit. b,</w:t>
      </w:r>
    </w:p>
    <w:p w:rsidR="008957CD" w:rsidRDefault="002D2DA0">
      <w:pPr>
        <w:pStyle w:val="Bezodstpw"/>
        <w:numPr>
          <w:ilvl w:val="0"/>
          <w:numId w:val="38"/>
        </w:numPr>
        <w:tabs>
          <w:tab w:val="left" w:pos="0"/>
        </w:tabs>
        <w:ind w:left="709" w:hanging="283"/>
        <w:jc w:val="both"/>
        <w:textAlignment w:val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przypadku, gdy załączone przez Wykonawcę dowody zapłaty podwykonawcom, nie potwierdzają zapłaty całości należnego podwykonawcom wymagalnego wynagrodzenia, Zamawiający stosownie do art. 143a ust. 2 pkt. 1 ustawy PZP wstrzyma wypłatę należnego Wykonawcy wynagrodzenia w części równej sumie kwot wynikających z nieprzedstawienia dowodów zapłaty. Od kwot wstrzymanego z tego tytułu wynagrodzenia wykonawcy nie przysługują odsetki z tytułu nieterminowego opłacenia faktur.</w:t>
      </w:r>
    </w:p>
    <w:p w:rsidR="008957CD" w:rsidRDefault="002D2DA0">
      <w:pPr>
        <w:pStyle w:val="Bezodstpw"/>
        <w:numPr>
          <w:ilvl w:val="0"/>
          <w:numId w:val="38"/>
        </w:numPr>
        <w:tabs>
          <w:tab w:val="left" w:pos="0"/>
        </w:tabs>
        <w:ind w:left="709" w:hanging="283"/>
        <w:jc w:val="both"/>
        <w:textAlignment w:val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wstrzymana część wynagrodzenia podlega przekazaniu na konto sum depozytowych zamawiającego i służy do:</w:t>
      </w:r>
    </w:p>
    <w:p w:rsidR="008957CD" w:rsidRDefault="002D2DA0">
      <w:pPr>
        <w:pStyle w:val="Bezodstpw"/>
        <w:numPr>
          <w:ilvl w:val="0"/>
          <w:numId w:val="40"/>
        </w:numPr>
        <w:tabs>
          <w:tab w:val="left" w:pos="0"/>
        </w:tabs>
        <w:ind w:left="993" w:hanging="284"/>
        <w:jc w:val="both"/>
        <w:textAlignment w:val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zaspokojenia roszczeń Wykonawcy z tytułu wynagrodzenia za wykonane roboty budowlane w przypadku przedstawienia dowodów zapłaty podwykonawcom. Zamawiający przekaże  Wykonawcy wstrzymaną cześć wynagrodzenia w terminie 7 dni od daty przedłożenia przez Wykonawcę dowodów zapłaty podwykonawcom w wysokości równej sumie kwot wynikających z przedstawionych dowodów zapłaty,</w:t>
      </w:r>
    </w:p>
    <w:p w:rsidR="008957CD" w:rsidRDefault="002D2DA0">
      <w:pPr>
        <w:pStyle w:val="Bezodstpw"/>
        <w:numPr>
          <w:ilvl w:val="0"/>
          <w:numId w:val="40"/>
        </w:numPr>
        <w:tabs>
          <w:tab w:val="left" w:pos="0"/>
        </w:tabs>
        <w:ind w:left="993" w:hanging="284"/>
        <w:jc w:val="both"/>
        <w:textAlignment w:val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Zamawiający stosownie do art. 143c ust. 1 ustawy PZP dokona bezpośredniej zapłaty podwykonawcy, gdy wykonawca, podwykonawca lub dalszy podwykonawca uchylił się od obowiązku dokonania zapłaty.</w:t>
      </w:r>
    </w:p>
    <w:p w:rsidR="008957CD" w:rsidRDefault="002D2DA0">
      <w:pPr>
        <w:pStyle w:val="Bezodstpw"/>
        <w:numPr>
          <w:ilvl w:val="0"/>
          <w:numId w:val="38"/>
        </w:numPr>
        <w:tabs>
          <w:tab w:val="left" w:pos="0"/>
        </w:tabs>
        <w:ind w:left="709" w:hanging="283"/>
        <w:jc w:val="both"/>
        <w:textAlignment w:val="auto"/>
      </w:pPr>
      <w:r>
        <w:rPr>
          <w:rFonts w:ascii="Century Gothic" w:hAnsi="Century Gothic"/>
          <w:sz w:val="20"/>
        </w:rPr>
        <w:t xml:space="preserve">Zamawiający zastrzega, że płatność faktur częściowych nie może przekroczyć </w:t>
      </w:r>
      <w:r>
        <w:rPr>
          <w:rFonts w:ascii="Century Gothic" w:hAnsi="Century Gothic"/>
          <w:b/>
          <w:sz w:val="20"/>
        </w:rPr>
        <w:t>90%</w:t>
      </w:r>
      <w:r>
        <w:rPr>
          <w:rFonts w:ascii="Century Gothic" w:hAnsi="Century Gothic"/>
          <w:sz w:val="20"/>
        </w:rPr>
        <w:t xml:space="preserve"> wartości wynagrodzenia.</w:t>
      </w:r>
    </w:p>
    <w:p w:rsidR="008957CD" w:rsidRDefault="002D2DA0">
      <w:pPr>
        <w:pStyle w:val="Bezodstpw"/>
        <w:numPr>
          <w:ilvl w:val="1"/>
          <w:numId w:val="37"/>
        </w:numPr>
        <w:tabs>
          <w:tab w:val="left" w:pos="0"/>
        </w:tabs>
        <w:ind w:left="567" w:hanging="283"/>
        <w:jc w:val="both"/>
        <w:textAlignment w:val="auto"/>
      </w:pPr>
      <w:r>
        <w:rPr>
          <w:rFonts w:ascii="Century Gothic" w:hAnsi="Century Gothic"/>
          <w:bCs/>
          <w:sz w:val="20"/>
          <w:u w:val="single"/>
        </w:rPr>
        <w:t>płatność końcowa</w:t>
      </w:r>
      <w:r>
        <w:rPr>
          <w:rFonts w:ascii="Century Gothic" w:hAnsi="Century Gothic"/>
          <w:b/>
          <w:bCs/>
          <w:sz w:val="20"/>
        </w:rPr>
        <w:t>:</w:t>
      </w:r>
    </w:p>
    <w:p w:rsidR="008957CD" w:rsidRDefault="002D2DA0">
      <w:pPr>
        <w:pStyle w:val="Bezodstpw"/>
        <w:numPr>
          <w:ilvl w:val="1"/>
          <w:numId w:val="41"/>
        </w:numPr>
        <w:tabs>
          <w:tab w:val="left" w:pos="0"/>
        </w:tabs>
        <w:ind w:left="709" w:hanging="283"/>
        <w:jc w:val="both"/>
        <w:textAlignment w:val="auto"/>
      </w:pPr>
      <w:r>
        <w:rPr>
          <w:rFonts w:ascii="Century Gothic" w:hAnsi="Century Gothic"/>
          <w:bCs/>
          <w:sz w:val="20"/>
        </w:rPr>
        <w:t>do wniosku o płatność końcową Wykonawca przedkłada:</w:t>
      </w:r>
    </w:p>
    <w:p w:rsidR="008957CD" w:rsidRDefault="002D2DA0">
      <w:pPr>
        <w:pStyle w:val="Bezodstpw"/>
        <w:numPr>
          <w:ilvl w:val="0"/>
          <w:numId w:val="42"/>
        </w:numPr>
        <w:tabs>
          <w:tab w:val="left" w:pos="0"/>
        </w:tabs>
        <w:ind w:left="993" w:hanging="284"/>
        <w:jc w:val="both"/>
        <w:textAlignment w:val="auto"/>
      </w:pPr>
      <w:r>
        <w:rPr>
          <w:rFonts w:ascii="Century Gothic" w:hAnsi="Century Gothic"/>
          <w:bCs/>
          <w:sz w:val="20"/>
        </w:rPr>
        <w:t>protokół odbioru końcowego podpisany przez Inspektora Nadzoru, Zamawiającego i   Wykonawcę,</w:t>
      </w:r>
    </w:p>
    <w:p w:rsidR="008957CD" w:rsidRDefault="002D2DA0">
      <w:pPr>
        <w:pStyle w:val="Bezodstpw"/>
        <w:numPr>
          <w:ilvl w:val="0"/>
          <w:numId w:val="42"/>
        </w:numPr>
        <w:tabs>
          <w:tab w:val="left" w:pos="0"/>
        </w:tabs>
        <w:ind w:left="993" w:hanging="284"/>
        <w:jc w:val="both"/>
        <w:textAlignment w:val="auto"/>
      </w:pPr>
      <w:r>
        <w:rPr>
          <w:rFonts w:ascii="Century Gothic" w:hAnsi="Century Gothic"/>
          <w:bCs/>
          <w:sz w:val="20"/>
        </w:rPr>
        <w:t>fakturę końcową,</w:t>
      </w:r>
    </w:p>
    <w:p w:rsidR="008957CD" w:rsidRDefault="002D2DA0">
      <w:pPr>
        <w:pStyle w:val="Bezodstpw"/>
        <w:numPr>
          <w:ilvl w:val="0"/>
          <w:numId w:val="42"/>
        </w:numPr>
        <w:tabs>
          <w:tab w:val="left" w:pos="0"/>
        </w:tabs>
        <w:ind w:left="993" w:hanging="284"/>
        <w:jc w:val="both"/>
        <w:textAlignment w:val="auto"/>
      </w:pPr>
      <w:r>
        <w:rPr>
          <w:rFonts w:ascii="Century Gothic" w:hAnsi="Century Gothic"/>
          <w:bCs/>
          <w:sz w:val="20"/>
        </w:rPr>
        <w:t>zestawienie wartości robót budowlanych dostaw lub usług wykonanych przez podwykonawców w oparciu o umowy o podwykonawstwo zaakceptowane przez Zamawiającego,</w:t>
      </w:r>
    </w:p>
    <w:p w:rsidR="008957CD" w:rsidRDefault="002D2DA0">
      <w:pPr>
        <w:pStyle w:val="Bezodstpw"/>
        <w:numPr>
          <w:ilvl w:val="0"/>
          <w:numId w:val="42"/>
        </w:numPr>
        <w:tabs>
          <w:tab w:val="left" w:pos="0"/>
        </w:tabs>
        <w:ind w:left="993" w:hanging="284"/>
        <w:jc w:val="both"/>
        <w:textAlignment w:val="auto"/>
      </w:pPr>
      <w:r>
        <w:rPr>
          <w:rFonts w:ascii="Century Gothic" w:hAnsi="Century Gothic"/>
          <w:bCs/>
          <w:sz w:val="20"/>
        </w:rPr>
        <w:t>zestawienie opłaconego wynagrodzenia podwykonawcom lub dalszym podwykonawcom z podaniem nazw (firm) podwykonawców i kwot wynagrodzenia im wypłaconych,</w:t>
      </w:r>
    </w:p>
    <w:p w:rsidR="008957CD" w:rsidRDefault="002D2DA0">
      <w:pPr>
        <w:pStyle w:val="Bezodstpw"/>
        <w:numPr>
          <w:ilvl w:val="1"/>
          <w:numId w:val="41"/>
        </w:numPr>
        <w:tabs>
          <w:tab w:val="left" w:pos="0"/>
        </w:tabs>
        <w:ind w:left="709" w:hanging="283"/>
        <w:jc w:val="both"/>
        <w:textAlignment w:val="auto"/>
      </w:pPr>
      <w:r>
        <w:rPr>
          <w:rFonts w:ascii="Century Gothic" w:hAnsi="Century Gothic"/>
          <w:bCs/>
          <w:sz w:val="20"/>
        </w:rPr>
        <w:t>Zamawiający w terminie 21 dni od daty otrzymania faktury końcowej dokona zapłaty części wynagrodzenia końcowego Wykonawcy, w wysokości różnicy pomiędzy uznanym wynagrodzeniem końcowym Wykonawcy, a nieopłaconym wynagrodzeniem należnym podwykonawcom,</w:t>
      </w:r>
    </w:p>
    <w:p w:rsidR="008957CD" w:rsidRDefault="002D2DA0">
      <w:pPr>
        <w:pStyle w:val="Bezodstpw"/>
        <w:numPr>
          <w:ilvl w:val="1"/>
          <w:numId w:val="41"/>
        </w:numPr>
        <w:tabs>
          <w:tab w:val="left" w:pos="0"/>
        </w:tabs>
        <w:ind w:left="709" w:hanging="283"/>
        <w:jc w:val="both"/>
        <w:textAlignment w:val="auto"/>
      </w:pPr>
      <w:r>
        <w:rPr>
          <w:rFonts w:ascii="Century Gothic" w:hAnsi="Century Gothic"/>
          <w:bCs/>
          <w:sz w:val="20"/>
        </w:rPr>
        <w:lastRenderedPageBreak/>
        <w:t>pozostała część wynagrodzenia końcowego zostanie zapłacona w terminie 14 dni od przedłożenia Zamawiającemu przez Wykonawcę dowodów zapłaty wynagrodzenia podwykonawcom w pełnej wysokości,</w:t>
      </w:r>
    </w:p>
    <w:p w:rsidR="008957CD" w:rsidRDefault="002D2DA0">
      <w:pPr>
        <w:pStyle w:val="Bezodstpw"/>
        <w:numPr>
          <w:ilvl w:val="1"/>
          <w:numId w:val="41"/>
        </w:numPr>
        <w:tabs>
          <w:tab w:val="left" w:pos="0"/>
        </w:tabs>
        <w:ind w:left="709" w:hanging="283"/>
        <w:jc w:val="both"/>
        <w:textAlignment w:val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jeżeli Wykonawca w terminie 45 dni od daty odbioru końcowego nie przedłoży Zamawiającemu dowodów zapłaty wynagrodzenia podwykonawcom w pełnej wysokości, nieopłacone kwoty wynagrodzenia podwykonawcy zostaną przekazane na konto sum depozytowych Zamawiającego. </w:t>
      </w:r>
    </w:p>
    <w:p w:rsidR="008957CD" w:rsidRDefault="002D2DA0">
      <w:pPr>
        <w:pStyle w:val="Bezodstpw"/>
        <w:numPr>
          <w:ilvl w:val="0"/>
          <w:numId w:val="43"/>
        </w:numPr>
        <w:tabs>
          <w:tab w:val="left" w:pos="0"/>
        </w:tabs>
        <w:ind w:left="284" w:hanging="284"/>
        <w:jc w:val="both"/>
        <w:textAlignment w:val="auto"/>
      </w:pPr>
      <w:r>
        <w:rPr>
          <w:rFonts w:ascii="Century Gothic" w:hAnsi="Century Gothic"/>
          <w:bCs/>
          <w:sz w:val="20"/>
        </w:rPr>
        <w:t>Termin zapłaty wynagrodzenia podwykonawcy lub dalszemu podwykonawcy ustala się na – 21 dni od daty otrzymania faktury przez Wykonawcę, podwykonawcę lub dalszego podwykonawcę.</w:t>
      </w:r>
    </w:p>
    <w:p w:rsidR="008957CD" w:rsidRDefault="002D2DA0">
      <w:pPr>
        <w:pStyle w:val="Bezodstpw"/>
        <w:numPr>
          <w:ilvl w:val="0"/>
          <w:numId w:val="43"/>
        </w:numPr>
        <w:tabs>
          <w:tab w:val="left" w:pos="0"/>
        </w:tabs>
        <w:ind w:left="284" w:hanging="284"/>
        <w:jc w:val="both"/>
        <w:textAlignment w:val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przypadku wykonania niniejszej umowy bez udziału podwykonawców, Wykonawca przed każdorazową zapłatą wynagrodzenia, złoży oświadczenie w tym zakresie.</w:t>
      </w:r>
    </w:p>
    <w:p w:rsidR="008957CD" w:rsidRDefault="002D2DA0">
      <w:pPr>
        <w:pStyle w:val="Bezodstpw"/>
        <w:numPr>
          <w:ilvl w:val="0"/>
          <w:numId w:val="43"/>
        </w:numPr>
        <w:tabs>
          <w:tab w:val="left" w:pos="0"/>
        </w:tabs>
        <w:ind w:left="284" w:hanging="284"/>
        <w:jc w:val="both"/>
        <w:textAlignment w:val="auto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Płatności wynikające z umowy, dokonywane będą na rachunek Wykonawcy nr:</w:t>
      </w:r>
    </w:p>
    <w:p w:rsidR="008957CD" w:rsidRDefault="008957CD">
      <w:pPr>
        <w:pStyle w:val="Bezodstpw"/>
        <w:ind w:left="284"/>
        <w:jc w:val="both"/>
        <w:rPr>
          <w:rFonts w:ascii="Century Gothic" w:hAnsi="Century Gothic"/>
          <w:bCs/>
          <w:sz w:val="20"/>
        </w:rPr>
      </w:pPr>
    </w:p>
    <w:p w:rsidR="008957CD" w:rsidRDefault="002D2DA0">
      <w:pPr>
        <w:pStyle w:val="Bezodstpw"/>
        <w:ind w:left="284"/>
        <w:jc w:val="center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…………………………………………….……..…………………..</w:t>
      </w:r>
    </w:p>
    <w:p w:rsidR="008957CD" w:rsidRDefault="008957CD">
      <w:pPr>
        <w:pStyle w:val="Bezodstpw"/>
        <w:ind w:left="284"/>
        <w:jc w:val="center"/>
        <w:rPr>
          <w:rFonts w:ascii="Century Gothic" w:hAnsi="Century Gothic"/>
          <w:b/>
          <w:bCs/>
          <w:sz w:val="20"/>
        </w:rPr>
      </w:pPr>
    </w:p>
    <w:p w:rsidR="008957CD" w:rsidRDefault="002D2DA0">
      <w:pPr>
        <w:pStyle w:val="Bezodstpw"/>
        <w:numPr>
          <w:ilvl w:val="0"/>
          <w:numId w:val="43"/>
        </w:numPr>
        <w:tabs>
          <w:tab w:val="left" w:pos="0"/>
        </w:tabs>
        <w:ind w:left="284" w:hanging="284"/>
        <w:jc w:val="both"/>
        <w:textAlignment w:val="auto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Zmiana  numeru rachunku dokonana może być tylko w formie aneksu do niniejszej  umowy.</w:t>
      </w:r>
    </w:p>
    <w:p w:rsidR="008957CD" w:rsidRDefault="008957CD">
      <w:pPr>
        <w:pStyle w:val="Bezodstpw"/>
        <w:jc w:val="center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§5</w:t>
      </w:r>
    </w:p>
    <w:p w:rsidR="008957CD" w:rsidRDefault="002D2DA0">
      <w:pPr>
        <w:pStyle w:val="Bezodstpw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Obowiązki stron:</w:t>
      </w:r>
    </w:p>
    <w:p w:rsidR="008957CD" w:rsidRDefault="002D2DA0">
      <w:pPr>
        <w:pStyle w:val="Bezodstpw"/>
        <w:numPr>
          <w:ilvl w:val="0"/>
          <w:numId w:val="44"/>
        </w:numPr>
        <w:ind w:left="284" w:hanging="284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Zamawiający zobowiązany jest do:</w:t>
      </w:r>
    </w:p>
    <w:p w:rsidR="008957CD" w:rsidRDefault="002D2DA0">
      <w:pPr>
        <w:pStyle w:val="Bezodstpw"/>
        <w:numPr>
          <w:ilvl w:val="0"/>
          <w:numId w:val="45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przekazania Wykonawcy po 1 egz. aktualnej dokumentacji projektowej oraz posiadanych dokumentów koniecznych do wykonania przedmiotu zamówienia,</w:t>
      </w:r>
    </w:p>
    <w:p w:rsidR="008957CD" w:rsidRDefault="002D2DA0">
      <w:pPr>
        <w:pStyle w:val="Bezodstpw"/>
        <w:numPr>
          <w:ilvl w:val="0"/>
          <w:numId w:val="10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przekazania placu budowy,</w:t>
      </w:r>
    </w:p>
    <w:p w:rsidR="008957CD" w:rsidRDefault="002D2DA0">
      <w:pPr>
        <w:pStyle w:val="Bezodstpw"/>
        <w:numPr>
          <w:ilvl w:val="0"/>
          <w:numId w:val="10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zwoływania narad koordynacyjnych z udziałem przedstawicieli Wykonawcy, Inspektorów  Nadzoru,</w:t>
      </w:r>
    </w:p>
    <w:p w:rsidR="008957CD" w:rsidRDefault="002D2DA0">
      <w:pPr>
        <w:pStyle w:val="Bezodstpw"/>
        <w:numPr>
          <w:ilvl w:val="0"/>
          <w:numId w:val="10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odbioru przedmiotu umowy po uprzednim zgłoszeniu przez Wykonawcę gotowości przekazania przedmiotu zamówienia i zapłaty umówionego wynagrodzenia.</w:t>
      </w:r>
    </w:p>
    <w:p w:rsidR="008957CD" w:rsidRDefault="002D2DA0">
      <w:pPr>
        <w:pStyle w:val="Bezodstpw"/>
        <w:numPr>
          <w:ilvl w:val="0"/>
          <w:numId w:val="44"/>
        </w:numPr>
        <w:ind w:left="284" w:hanging="284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Wykonawca zobowiązany jest do:</w:t>
      </w:r>
    </w:p>
    <w:p w:rsidR="008957CD" w:rsidRDefault="002D2DA0">
      <w:pPr>
        <w:pStyle w:val="Bezodstpw"/>
        <w:numPr>
          <w:ilvl w:val="0"/>
          <w:numId w:val="46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wykonania przedmiotu umowy zgodnie z dokumentacją projektową, SST, obowiązującymi przepisami prawa, normami i warunkami technicznymi oraz zasadami wiedzy technicznej,</w:t>
      </w:r>
    </w:p>
    <w:p w:rsidR="008957CD" w:rsidRDefault="002D2DA0">
      <w:pPr>
        <w:pStyle w:val="Bezodstpw"/>
        <w:numPr>
          <w:ilvl w:val="0"/>
          <w:numId w:val="11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protokólarnego przejęcia terenu budowy,</w:t>
      </w:r>
    </w:p>
    <w:p w:rsidR="008957CD" w:rsidRDefault="002D2DA0">
      <w:pPr>
        <w:pStyle w:val="Bezodstpw"/>
        <w:numPr>
          <w:ilvl w:val="0"/>
          <w:numId w:val="11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zabezpieczenia terenu budowy z zachowaniem najwyższej staranności,</w:t>
      </w:r>
    </w:p>
    <w:p w:rsidR="008957CD" w:rsidRDefault="002D2DA0">
      <w:pPr>
        <w:pStyle w:val="Bezodstpw"/>
        <w:numPr>
          <w:ilvl w:val="0"/>
          <w:numId w:val="11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zorganizowania zaplecza budowy,</w:t>
      </w:r>
    </w:p>
    <w:p w:rsidR="008957CD" w:rsidRDefault="002D2DA0">
      <w:pPr>
        <w:pStyle w:val="Bezodstpw"/>
        <w:numPr>
          <w:ilvl w:val="0"/>
          <w:numId w:val="11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natychmiastowego zawiadomienia Zamawiającego o wadach i brakach w otrzymanej dokumentacji,</w:t>
      </w:r>
    </w:p>
    <w:p w:rsidR="008957CD" w:rsidRDefault="002D2DA0">
      <w:pPr>
        <w:pStyle w:val="Bezodstpw"/>
        <w:numPr>
          <w:ilvl w:val="0"/>
          <w:numId w:val="11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zawiadomienia Zamawiającego o zamiarze wykonania robót zanikających lub ulegających zakryciu,</w:t>
      </w:r>
    </w:p>
    <w:p w:rsidR="008957CD" w:rsidRDefault="002D2DA0">
      <w:pPr>
        <w:pStyle w:val="Bezodstpw"/>
        <w:numPr>
          <w:ilvl w:val="0"/>
          <w:numId w:val="11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stosowania materiałów i wyrobów budowlanych dopuszczonych do obrotu i powszechnego stosowania spełniających normy, oceny i specyfikacje techniczne oraz systemy referencji technicznych, o których mowa w art. 30 ust. 1 pkt. 2 ustawy PZP i na każde żądanie Zamawiającego okazania, w stosunku do użytych materiałów dokumentów potwierdzających spełnianie tych wymogów,</w:t>
      </w:r>
    </w:p>
    <w:p w:rsidR="008957CD" w:rsidRDefault="002D2DA0">
      <w:pPr>
        <w:pStyle w:val="Bezodstpw"/>
        <w:numPr>
          <w:ilvl w:val="0"/>
          <w:numId w:val="11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przekazania Zamawiającemu dokumentacji powykonawczej w 1 egz. wraz z dokumentami pozwalającymi na ocenę prawidłowego wykonania robót zgłaszanych do odbioru,</w:t>
      </w:r>
    </w:p>
    <w:p w:rsidR="008957CD" w:rsidRDefault="002D2DA0">
      <w:pPr>
        <w:pStyle w:val="Bezodstpw"/>
        <w:numPr>
          <w:ilvl w:val="0"/>
          <w:numId w:val="11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dbania o należyty porządek i bezpieczeństwo na terenie budowy,</w:t>
      </w:r>
    </w:p>
    <w:p w:rsidR="008957CD" w:rsidRDefault="002D2DA0">
      <w:pPr>
        <w:pStyle w:val="Bezodstpw"/>
        <w:numPr>
          <w:ilvl w:val="0"/>
          <w:numId w:val="11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trakcie prowadzenia prac do utrzymania czystości wyjazdu z placu budowy oraz usuwania  ewentualnych zanieczyszczeń i zniszczeń dróg dojazdowych,</w:t>
      </w:r>
    </w:p>
    <w:p w:rsidR="008957CD" w:rsidRDefault="002D2DA0">
      <w:pPr>
        <w:pStyle w:val="Bezodstpw"/>
        <w:numPr>
          <w:ilvl w:val="0"/>
          <w:numId w:val="11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przestrzegania w trakcie realizacji inwestycji, wymogów dotyczących ochrony środowiska, w tym w szczególności związanych z usuwaniem odpadów, Wykonawca ponosi pełną odpowiedzialność za nieprzestrzeganie przepisów w tym zakresie,</w:t>
      </w:r>
    </w:p>
    <w:p w:rsidR="008957CD" w:rsidRDefault="002D2DA0">
      <w:pPr>
        <w:pStyle w:val="Bezodstpw"/>
        <w:numPr>
          <w:ilvl w:val="0"/>
          <w:numId w:val="11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skompletowania pełnej dokumentacji odbiorowej,</w:t>
      </w:r>
    </w:p>
    <w:p w:rsidR="008957CD" w:rsidRDefault="002D2DA0">
      <w:pPr>
        <w:pStyle w:val="Bezodstpw"/>
        <w:numPr>
          <w:ilvl w:val="0"/>
          <w:numId w:val="11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stwierdzenia, wpisem do Dziennika Budowy, o zakończeniu wszystkich robót będących  przedmiotem Umowy. Zgodność wpisu ze stanem faktycznym musi być potwierdzona przez  właściwego Inspektora Nadzoru,</w:t>
      </w:r>
    </w:p>
    <w:p w:rsidR="008957CD" w:rsidRDefault="002D2DA0">
      <w:pPr>
        <w:pStyle w:val="Bezodstpw"/>
        <w:numPr>
          <w:ilvl w:val="0"/>
          <w:numId w:val="11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zawiadomienia Zamawiającego na piśmie o osiągnięciu gotowości przedmiotu umowy do  odbioru.</w:t>
      </w:r>
    </w:p>
    <w:p w:rsidR="008957CD" w:rsidRDefault="002D2DA0">
      <w:pPr>
        <w:pStyle w:val="Bezodstpw"/>
        <w:numPr>
          <w:ilvl w:val="0"/>
          <w:numId w:val="11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terminowego usuwania wad w tym usterek ujawnionych w czasie wykonywania robót lub ujawnionych w czasie odbiorów i w terminach wyznaczonych w protokołach odbioru,</w:t>
      </w:r>
    </w:p>
    <w:p w:rsidR="008957CD" w:rsidRDefault="002D2DA0">
      <w:pPr>
        <w:pStyle w:val="Bezodstpw"/>
        <w:numPr>
          <w:ilvl w:val="0"/>
          <w:numId w:val="11"/>
        </w:numPr>
        <w:ind w:left="709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zapłaty należnego wynagrodzenia podwykonawcom, jeżeli Wykonawca korzysta z podwykonawców.</w:t>
      </w: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§6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Przedstawiciele stron:</w:t>
      </w:r>
    </w:p>
    <w:p w:rsidR="008957CD" w:rsidRDefault="002D2DA0">
      <w:pPr>
        <w:pStyle w:val="Bezodstpw"/>
        <w:numPr>
          <w:ilvl w:val="0"/>
          <w:numId w:val="47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Przedmiot umowy realizowany będzie przez osoby w składzie  wskazanym przez Wykonawcę, zgodnie ze złożoną ofertą. Skład osób nie może być zmieniony w trakcie realizacji umowy bez wcześniejszego przedstawienia Zamawiającemu przez Wykonawcę pisemnej informacji o proponowanej zmianie wraz z wyjaśnieniami przyczyn i załączeniem dokumentów potwierdzających doświadczenie zawodowe. Zmiana ta może nastąpić jedynie z uzasadnionych przyczyn. Zamawiający zaakceptuje taką zmianę wyłącznie w stosunku do osoby, która spełnia wymagania SIWZ.</w:t>
      </w:r>
    </w:p>
    <w:p w:rsidR="008957CD" w:rsidRDefault="002D2DA0">
      <w:pPr>
        <w:pStyle w:val="Bezodstpw"/>
        <w:numPr>
          <w:ilvl w:val="0"/>
          <w:numId w:val="12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Zamawiający w przypadku nienależytego wykonywania obowiązków Kierownika budowy lub kierownika robót ma prawo żądać jego usunięcia i zmiany na inną osobę, która spełni wymagania opisane w SIWZ.</w:t>
      </w:r>
    </w:p>
    <w:p w:rsidR="008957CD" w:rsidRDefault="002D2DA0">
      <w:pPr>
        <w:pStyle w:val="Bezodstpw"/>
        <w:numPr>
          <w:ilvl w:val="0"/>
          <w:numId w:val="12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Zmiana składu osób nie stanowi zmiany treści umowy.</w:t>
      </w:r>
    </w:p>
    <w:p w:rsidR="008957CD" w:rsidRDefault="002D2DA0">
      <w:pPr>
        <w:pStyle w:val="Bezodstpw"/>
        <w:numPr>
          <w:ilvl w:val="0"/>
          <w:numId w:val="12"/>
        </w:numPr>
        <w:spacing w:line="360" w:lineRule="auto"/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Przedstawicielem Wykonawcy na budowie jest: _____________________________________________</w:t>
      </w:r>
    </w:p>
    <w:p w:rsidR="008957CD" w:rsidRDefault="002D2DA0">
      <w:pPr>
        <w:pStyle w:val="Bezodstpw"/>
        <w:numPr>
          <w:ilvl w:val="0"/>
          <w:numId w:val="12"/>
        </w:numPr>
        <w:spacing w:line="360" w:lineRule="auto"/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Przedstawicielem Zamawiającego na budowie jest:</w:t>
      </w:r>
    </w:p>
    <w:p w:rsidR="008957CD" w:rsidRDefault="002D2DA0">
      <w:pPr>
        <w:pStyle w:val="Bezodstpw"/>
        <w:spacing w:line="360" w:lineRule="auto"/>
        <w:ind w:left="4108" w:firstLine="42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Włodzimierz Łąka – Zastępca Wójta Gminy Wizna;</w:t>
      </w:r>
    </w:p>
    <w:p w:rsidR="008957CD" w:rsidRDefault="002D2DA0">
      <w:pPr>
        <w:pStyle w:val="Bezodstpw"/>
        <w:spacing w:line="360" w:lineRule="auto"/>
        <w:ind w:left="3824"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Radosław Struczyński – inspektor w UG Wizna;</w:t>
      </w:r>
    </w:p>
    <w:p w:rsidR="008957CD" w:rsidRDefault="002D2DA0">
      <w:pPr>
        <w:pStyle w:val="Bezodstpw"/>
        <w:spacing w:line="360" w:lineRule="auto"/>
        <w:ind w:left="3824"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 – inspektor Nadzoru Inwestorskiego</w:t>
      </w:r>
    </w:p>
    <w:p w:rsidR="008957CD" w:rsidRDefault="002D2DA0">
      <w:pPr>
        <w:pStyle w:val="Tekstpodstawowy22"/>
        <w:numPr>
          <w:ilvl w:val="0"/>
          <w:numId w:val="12"/>
        </w:numPr>
        <w:ind w:left="284" w:hanging="284"/>
        <w:jc w:val="both"/>
      </w:pPr>
      <w:r>
        <w:rPr>
          <w:rFonts w:ascii="Century Gothic" w:eastAsia="Calibri" w:hAnsi="Century Gothic"/>
          <w:b w:val="0"/>
          <w:sz w:val="20"/>
          <w:szCs w:val="22"/>
          <w:lang w:eastAsia="en-US"/>
        </w:rPr>
        <w:t>Inspektor Nadzoru</w:t>
      </w:r>
      <w:r>
        <w:rPr>
          <w:rFonts w:ascii="Century Gothic" w:hAnsi="Century Gothic"/>
          <w:b w:val="0"/>
          <w:sz w:val="20"/>
          <w:szCs w:val="22"/>
        </w:rPr>
        <w:t xml:space="preserve"> reprezentuje Zamawiającego wobec Wykonawcy działając w imieniu i na rzecz Zamawiającego. Zamawiający zastrzega sobie prawo do zmiany </w:t>
      </w:r>
      <w:r>
        <w:rPr>
          <w:rFonts w:ascii="Century Gothic" w:eastAsia="Calibri" w:hAnsi="Century Gothic"/>
          <w:b w:val="0"/>
          <w:sz w:val="20"/>
          <w:szCs w:val="22"/>
          <w:lang w:eastAsia="en-US"/>
        </w:rPr>
        <w:t>Inspektora Nadzoru</w:t>
      </w:r>
      <w:r>
        <w:rPr>
          <w:rFonts w:ascii="Century Gothic" w:hAnsi="Century Gothic"/>
          <w:b w:val="0"/>
          <w:sz w:val="20"/>
          <w:szCs w:val="22"/>
        </w:rPr>
        <w:t xml:space="preserve"> i zobowiązuje się do niezwłocznego powiadomienia o tym Wykonawcy. </w:t>
      </w:r>
      <w:r>
        <w:rPr>
          <w:rFonts w:ascii="Century Gothic" w:eastAsia="Calibri" w:hAnsi="Century Gothic"/>
          <w:b w:val="0"/>
          <w:sz w:val="20"/>
          <w:szCs w:val="22"/>
          <w:lang w:eastAsia="en-US"/>
        </w:rPr>
        <w:t>Inspektor Nadzoru</w:t>
      </w:r>
      <w:r>
        <w:rPr>
          <w:rFonts w:ascii="Century Gothic" w:hAnsi="Century Gothic"/>
          <w:b w:val="0"/>
          <w:sz w:val="20"/>
          <w:szCs w:val="22"/>
        </w:rPr>
        <w:t xml:space="preserve"> nie jest samodzielnie uprawniony do rozszerzenia przedmiotu zamówienia.</w:t>
      </w:r>
    </w:p>
    <w:p w:rsidR="008957CD" w:rsidRDefault="002D2DA0">
      <w:pPr>
        <w:pStyle w:val="Tekstpodstawowy22"/>
        <w:numPr>
          <w:ilvl w:val="0"/>
          <w:numId w:val="12"/>
        </w:numPr>
        <w:ind w:left="284" w:hanging="284"/>
        <w:jc w:val="both"/>
        <w:rPr>
          <w:rFonts w:ascii="Century Gothic" w:hAnsi="Century Gothic"/>
          <w:b w:val="0"/>
          <w:sz w:val="20"/>
          <w:szCs w:val="22"/>
        </w:rPr>
      </w:pPr>
      <w:r>
        <w:rPr>
          <w:rFonts w:ascii="Century Gothic" w:hAnsi="Century Gothic"/>
          <w:b w:val="0"/>
          <w:sz w:val="20"/>
          <w:szCs w:val="22"/>
        </w:rPr>
        <w:t>W zakresie wzajemnego współdziałania przy realizacji przedmiotu umowy strony zobowiązują się działać niezwłocznie, przestrzegając obowiązujących przepisów prawa.</w:t>
      </w:r>
    </w:p>
    <w:p w:rsidR="008957CD" w:rsidRDefault="008957CD">
      <w:pPr>
        <w:pStyle w:val="Bezodstpw"/>
        <w:jc w:val="center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§7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Podwykonawstwo</w:t>
      </w:r>
    </w:p>
    <w:p w:rsidR="008957CD" w:rsidRDefault="002D2DA0">
      <w:pPr>
        <w:pStyle w:val="Bezodstpw"/>
        <w:numPr>
          <w:ilvl w:val="0"/>
          <w:numId w:val="48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może wykonać określony w ofercie zakres robót za pomocą podwykonawcy, zawierając z nimi umowę w formie pisemnej pod rygorem nieważności.</w:t>
      </w:r>
    </w:p>
    <w:p w:rsidR="008957CD" w:rsidRDefault="002D2DA0">
      <w:pPr>
        <w:pStyle w:val="Bezodstpw"/>
        <w:ind w:left="426"/>
        <w:jc w:val="both"/>
      </w:pPr>
      <w:r>
        <w:rPr>
          <w:rFonts w:ascii="Century Gothic" w:hAnsi="Century Gothic"/>
          <w:i/>
          <w:sz w:val="18"/>
          <w:szCs w:val="20"/>
        </w:rPr>
        <w:t xml:space="preserve">Zapis w przypadku </w:t>
      </w:r>
      <w:r>
        <w:rPr>
          <w:rFonts w:ascii="Century Gothic" w:hAnsi="Century Gothic"/>
          <w:i/>
          <w:sz w:val="18"/>
          <w:szCs w:val="20"/>
          <w:u w:val="single"/>
        </w:rPr>
        <w:t xml:space="preserve"> braku </w:t>
      </w:r>
      <w:r>
        <w:rPr>
          <w:rFonts w:ascii="Century Gothic" w:hAnsi="Century Gothic"/>
          <w:i/>
          <w:sz w:val="18"/>
          <w:szCs w:val="20"/>
        </w:rPr>
        <w:t>Podwykonawców:</w:t>
      </w:r>
    </w:p>
    <w:p w:rsidR="008957CD" w:rsidRDefault="002D2DA0">
      <w:pPr>
        <w:pStyle w:val="Bezodstpw"/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zobowiązuje się wykonać siłami własnymi cały zakres rzeczowy robót.</w:t>
      </w:r>
    </w:p>
    <w:p w:rsidR="008957CD" w:rsidRDefault="002D2DA0">
      <w:pPr>
        <w:pStyle w:val="Bezodstpw"/>
        <w:ind w:left="426"/>
        <w:jc w:val="both"/>
      </w:pPr>
      <w:r>
        <w:rPr>
          <w:rFonts w:ascii="Century Gothic" w:hAnsi="Century Gothic"/>
          <w:i/>
          <w:sz w:val="18"/>
          <w:szCs w:val="20"/>
        </w:rPr>
        <w:t xml:space="preserve">Zapis w przypadku </w:t>
      </w:r>
      <w:r>
        <w:rPr>
          <w:rFonts w:ascii="Century Gothic" w:hAnsi="Century Gothic"/>
          <w:i/>
          <w:sz w:val="18"/>
          <w:szCs w:val="20"/>
          <w:u w:val="single"/>
        </w:rPr>
        <w:t xml:space="preserve">udziału </w:t>
      </w:r>
      <w:r>
        <w:rPr>
          <w:rFonts w:ascii="Century Gothic" w:hAnsi="Century Gothic"/>
          <w:i/>
          <w:sz w:val="18"/>
          <w:szCs w:val="20"/>
        </w:rPr>
        <w:t xml:space="preserve"> Podwykonawców:</w:t>
      </w:r>
    </w:p>
    <w:p w:rsidR="008957CD" w:rsidRDefault="002D2DA0">
      <w:pPr>
        <w:pStyle w:val="Bezodstpw"/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zobowiązuje się wykonać siłami własnymi oraz przy udziale podwykonawców przedmiot umowy.</w:t>
      </w:r>
    </w:p>
    <w:p w:rsidR="008957CD" w:rsidRDefault="002D2DA0">
      <w:pPr>
        <w:pStyle w:val="Bezodstpw"/>
        <w:numPr>
          <w:ilvl w:val="0"/>
          <w:numId w:val="13"/>
        </w:numPr>
        <w:ind w:left="426" w:hanging="426"/>
      </w:pPr>
      <w:r>
        <w:rPr>
          <w:rFonts w:ascii="Century Gothic" w:hAnsi="Century Gothic"/>
          <w:sz w:val="20"/>
        </w:rPr>
        <w:t>Zakres rzeczowy robót, który Wykonawca zrealizuje przy udziale Podwykonawców: ………………………………………………………………………………….……………………………………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………………………………………………………………………………………….……………………………</w:t>
      </w:r>
    </w:p>
    <w:p w:rsidR="008957CD" w:rsidRDefault="002D2DA0">
      <w:pPr>
        <w:pStyle w:val="Bezodstpw"/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Pozostały zakres robót Wykonawca zrealizuje samodzielnie.</w:t>
      </w:r>
    </w:p>
    <w:p w:rsidR="008957CD" w:rsidRDefault="002D2DA0">
      <w:pPr>
        <w:pStyle w:val="Bezodstpw"/>
        <w:numPr>
          <w:ilvl w:val="0"/>
          <w:numId w:val="13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ponosi pełną odpowiedzialność za roboty, które wykonuje przy pomocy podwykonawcy/ów.</w:t>
      </w:r>
    </w:p>
    <w:p w:rsidR="008957CD" w:rsidRDefault="002D2DA0">
      <w:pPr>
        <w:pStyle w:val="Bezodstpw"/>
        <w:numPr>
          <w:ilvl w:val="0"/>
          <w:numId w:val="13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Wykonawca, podwykonawca lub dalszy podwykonawca zamówienia na roboty budowlane zamierzający zawrzeć umowę o podwykonawstwo, której przedmiotem są roboty budowlane, jest obowiązany, w trakcie realizacji zamówienia publicznego, do niezwłocznego przedłożenia zamawiającemu projektu umowy lub projektu jej zmiany, przy czym podwykonawca lub dalszy podwykonawca  jest obowiązany dołączyć zgodę Wykonawcy na zawarcie umowy lub zmianę  o podwykonawstwo o treści zgodnej z projektem umowy.</w:t>
      </w:r>
    </w:p>
    <w:p w:rsidR="008957CD" w:rsidRDefault="002D2DA0">
      <w:pPr>
        <w:pStyle w:val="Bezodstpw"/>
        <w:numPr>
          <w:ilvl w:val="0"/>
          <w:numId w:val="13"/>
        </w:numPr>
        <w:ind w:left="426" w:hanging="426"/>
        <w:jc w:val="both"/>
        <w:rPr>
          <w:rFonts w:ascii="Century Gothic" w:hAnsi="Century Gothic"/>
          <w:bCs/>
          <w:sz w:val="20"/>
          <w:u w:val="single"/>
        </w:rPr>
      </w:pPr>
      <w:r>
        <w:rPr>
          <w:rFonts w:ascii="Century Gothic" w:hAnsi="Century Gothic"/>
          <w:bCs/>
          <w:sz w:val="20"/>
          <w:u w:val="single"/>
        </w:rPr>
        <w:t>Zasady zawierania umów o podwykonawstwo z dalszymi podwykonawcami:</w:t>
      </w:r>
    </w:p>
    <w:p w:rsidR="008957CD" w:rsidRDefault="002D2DA0">
      <w:pPr>
        <w:pStyle w:val="Bezodstpw"/>
        <w:numPr>
          <w:ilvl w:val="1"/>
          <w:numId w:val="14"/>
        </w:numPr>
        <w:ind w:left="709" w:hanging="283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w przypadku zawierania umów o podwykonawstwo dostaw i usług z dalszymi podwykonawcami, obowiązują wymagania dotyczące umowy o podwykonawstwo na roboty budowlane określone w SIWZ.</w:t>
      </w:r>
    </w:p>
    <w:p w:rsidR="008957CD" w:rsidRDefault="002D2DA0">
      <w:pPr>
        <w:pStyle w:val="Bezodstpw"/>
        <w:numPr>
          <w:ilvl w:val="1"/>
          <w:numId w:val="14"/>
        </w:numPr>
        <w:ind w:left="709" w:hanging="283"/>
        <w:jc w:val="both"/>
      </w:pPr>
      <w:r>
        <w:rPr>
          <w:rFonts w:ascii="Century Gothic" w:hAnsi="Century Gothic"/>
          <w:sz w:val="20"/>
        </w:rPr>
        <w:t>zawarcie umowy o podwykonawstwo robót budowlanych, dostaw lub usług z dalszym podwykonawcą następuje jednocześnie z udzieleniem przez zlecającego dalszemu podwykonawcy gwarancji zapłaty na zlecane roboty budowlane, dostawy lub usługi, w formie określonej w art. 649</w:t>
      </w:r>
      <w:r>
        <w:rPr>
          <w:rFonts w:ascii="Century Gothic" w:hAnsi="Century Gothic"/>
          <w:bCs/>
          <w:sz w:val="20"/>
          <w:vertAlign w:val="superscript"/>
        </w:rPr>
        <w:t xml:space="preserve">1 </w:t>
      </w:r>
      <w:r>
        <w:rPr>
          <w:rFonts w:ascii="Century Gothic" w:hAnsi="Century Gothic"/>
          <w:sz w:val="20"/>
        </w:rPr>
        <w:t>§2 kodeksu cywilnego. Potwierdzona za zgodność z oryginałem kopia gwarancji zapłaty, podlega przedłożeniu Zamawiającemu wraz z umową</w:t>
      </w:r>
    </w:p>
    <w:p w:rsidR="008957CD" w:rsidRDefault="002D2DA0">
      <w:pPr>
        <w:pStyle w:val="Bezodstpw"/>
        <w:numPr>
          <w:ilvl w:val="0"/>
          <w:numId w:val="13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Termin zapłaty wynagrodzenia podwykonawcy lub dalszemu podwykonawcy, przewidziany w umowie o podwykonawstwo nie powinien być dłuższy niż 21 dni od dnia doręczenia Zleceniodawcy (Wykonawcy, podwykonawcy lub dalszemu podwykonawcy) faktury lub </w:t>
      </w:r>
      <w:r>
        <w:rPr>
          <w:rFonts w:ascii="Century Gothic" w:hAnsi="Century Gothic"/>
          <w:sz w:val="20"/>
        </w:rPr>
        <w:lastRenderedPageBreak/>
        <w:t>rachunku, za wykonanie zleconej podwykonawcy lub dalszemu podwykonawcy dostawy, usługi lub roboty budowlanej.</w:t>
      </w:r>
    </w:p>
    <w:p w:rsidR="008957CD" w:rsidRDefault="002D2DA0">
      <w:pPr>
        <w:pStyle w:val="Bezodstpw"/>
        <w:numPr>
          <w:ilvl w:val="0"/>
          <w:numId w:val="13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Zamawiający, w terminie 10 dni może zgłosić w formie pisemnej zastrzeżenie do projektu umowy o podwykonawstwo lub jej zmiany, której przedmiotem są roboty budowlane:</w:t>
      </w:r>
    </w:p>
    <w:p w:rsidR="008957CD" w:rsidRDefault="002D2DA0">
      <w:pPr>
        <w:pStyle w:val="Bezodstpw"/>
        <w:numPr>
          <w:ilvl w:val="1"/>
          <w:numId w:val="15"/>
        </w:numPr>
        <w:ind w:left="709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niespełniającej wymagań określonych w specyfikacji istotnych warunków zamówienia;</w:t>
      </w:r>
    </w:p>
    <w:p w:rsidR="008957CD" w:rsidRDefault="002D2DA0">
      <w:pPr>
        <w:pStyle w:val="Bezodstpw"/>
        <w:numPr>
          <w:ilvl w:val="1"/>
          <w:numId w:val="15"/>
        </w:numPr>
        <w:ind w:left="709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gdy przewiduje termin zapłaty wynagrodzenia  dłuższy niż 30 dni;</w:t>
      </w:r>
    </w:p>
    <w:p w:rsidR="008957CD" w:rsidRDefault="002D2DA0">
      <w:pPr>
        <w:pStyle w:val="Bezodstpw"/>
        <w:numPr>
          <w:ilvl w:val="0"/>
          <w:numId w:val="13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Niezgłoszenie w formie pisemnej zastrzeżeń do przedłożonego projektu umowy lub projektu jej zmiany o podwykonawstwo, której przedmiotem są roboty budowlane, w terminie 14 dni, uważa się za akceptację projektu umowy przez Zamawiającego.</w:t>
      </w:r>
    </w:p>
    <w:p w:rsidR="008957CD" w:rsidRDefault="002D2DA0">
      <w:pPr>
        <w:pStyle w:val="Bezodstpw"/>
        <w:numPr>
          <w:ilvl w:val="0"/>
          <w:numId w:val="13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Wykonawca, podwykonawca lub dalszy podwykonawca zobowiązany jest do przedłożenia Zamawiającemu poświadczonej za zgodność z oryginałem:</w:t>
      </w:r>
    </w:p>
    <w:p w:rsidR="008957CD" w:rsidRDefault="002D2DA0">
      <w:pPr>
        <w:pStyle w:val="Bezodstpw"/>
        <w:numPr>
          <w:ilvl w:val="1"/>
          <w:numId w:val="16"/>
        </w:numPr>
        <w:ind w:left="709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kopii każdej zawartej umowy o podwykonawstwo,</w:t>
      </w:r>
    </w:p>
    <w:p w:rsidR="008957CD" w:rsidRDefault="002D2DA0">
      <w:pPr>
        <w:pStyle w:val="Bezodstpw"/>
        <w:numPr>
          <w:ilvl w:val="1"/>
          <w:numId w:val="16"/>
        </w:numPr>
        <w:ind w:left="709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oraz kopii każdej zmiany umowy o podwykonawstwo,</w:t>
      </w:r>
    </w:p>
    <w:p w:rsidR="008957CD" w:rsidRDefault="002D2DA0">
      <w:pPr>
        <w:pStyle w:val="Bezodstpw"/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terminie 7 dni od dnia zawarcia, jeśli wartość każdej z nich jest </w:t>
      </w:r>
      <w:r w:rsidR="00853A69">
        <w:rPr>
          <w:rFonts w:ascii="Century Gothic" w:hAnsi="Century Gothic"/>
          <w:sz w:val="20"/>
        </w:rPr>
        <w:t>większa niż 50 000,00 zł brutto</w:t>
      </w:r>
      <w:r>
        <w:rPr>
          <w:rFonts w:ascii="Century Gothic" w:hAnsi="Century Gothic"/>
          <w:sz w:val="20"/>
        </w:rPr>
        <w:t>.</w:t>
      </w:r>
    </w:p>
    <w:p w:rsidR="008957CD" w:rsidRDefault="002D2DA0">
      <w:pPr>
        <w:pStyle w:val="Bezodstpw"/>
        <w:numPr>
          <w:ilvl w:val="0"/>
          <w:numId w:val="13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Zamawiający w terminie 7 dni od daty otrzymania kopii umowy, o której mowa w ust. 9, przekaże Wykonawcy kopię umowy otrzymanej od podwykonawcy lub dalszego podwykonawcy, której przedmiotem są dostawy lub usługi.</w:t>
      </w:r>
    </w:p>
    <w:p w:rsidR="008957CD" w:rsidRDefault="002D2DA0">
      <w:pPr>
        <w:pStyle w:val="Bezodstpw"/>
        <w:numPr>
          <w:ilvl w:val="0"/>
          <w:numId w:val="13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Zamawiający w terminie 10 dni od daty przedłożenia mu poświadczonej za zgodność z oryginałem umowy o podwykonawstwo lub jej zmiany, której przedmiotem są roboty budowlane może wnieść sprzeciw do tych umów z przyczyn o których mowa w pkt. 7. Wniesienie sprzeciwu oznacza, że wynagrodzenie z umowy o podwykonawstwo robót budowlanych lub jej zmiany nie podlega możliwości bezpośredniej zapłaty dla podwykonawcy  przez zamawiającego.</w:t>
      </w:r>
    </w:p>
    <w:p w:rsidR="008957CD" w:rsidRDefault="002D2DA0">
      <w:pPr>
        <w:pStyle w:val="Bezodstpw"/>
        <w:numPr>
          <w:ilvl w:val="0"/>
          <w:numId w:val="13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 zawarcia przez podwykonawcę umowy o roboty budowlane oraz umowy której przedmiotem są dostawy lub usługi z dalszym podwykonawcą, wymagana jest zgoda Wykonawcy.</w:t>
      </w:r>
    </w:p>
    <w:p w:rsidR="008957CD" w:rsidRDefault="008957CD">
      <w:pPr>
        <w:pStyle w:val="Bezodstpw"/>
        <w:jc w:val="center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§8</w:t>
      </w:r>
    </w:p>
    <w:p w:rsidR="008957CD" w:rsidRDefault="002D2DA0">
      <w:pPr>
        <w:pStyle w:val="Bezodstpw"/>
        <w:numPr>
          <w:ilvl w:val="0"/>
          <w:numId w:val="17"/>
        </w:numPr>
        <w:ind w:left="284" w:hanging="284"/>
        <w:jc w:val="both"/>
      </w:pPr>
      <w:r>
        <w:rPr>
          <w:rFonts w:ascii="Century Gothic" w:hAnsi="Century Gothic"/>
          <w:sz w:val="20"/>
        </w:rPr>
        <w:t xml:space="preserve">Na wykonane prace, stanowiące przedmiot niniejszej umowy, Wykonawca udziela Zamawiającemu gwarancji podstawowej na </w:t>
      </w:r>
      <w:r>
        <w:rPr>
          <w:rFonts w:ascii="Century Gothic" w:hAnsi="Century Gothic"/>
          <w:b/>
          <w:sz w:val="20"/>
        </w:rPr>
        <w:t>okres 36 miesięcy</w:t>
      </w:r>
      <w:r>
        <w:rPr>
          <w:rFonts w:ascii="Century Gothic" w:hAnsi="Century Gothic"/>
          <w:sz w:val="20"/>
        </w:rPr>
        <w:t xml:space="preserve"> począwszy od daty odbioru robót budowlanych, objętych przedmiotem zamówienia – odbiór końcowy.</w:t>
      </w:r>
    </w:p>
    <w:p w:rsidR="008957CD" w:rsidRDefault="002D2DA0">
      <w:pPr>
        <w:pStyle w:val="Bezodstpw"/>
        <w:numPr>
          <w:ilvl w:val="0"/>
          <w:numId w:val="17"/>
        </w:numPr>
        <w:ind w:left="284" w:hanging="284"/>
        <w:jc w:val="both"/>
      </w:pPr>
      <w:r>
        <w:rPr>
          <w:rFonts w:ascii="Century Gothic" w:hAnsi="Century Gothic"/>
          <w:sz w:val="20"/>
        </w:rPr>
        <w:t xml:space="preserve">Wykonawca przedłuża okres gwarancji podstawowej o </w:t>
      </w:r>
      <w:r>
        <w:rPr>
          <w:rFonts w:ascii="Century Gothic" w:hAnsi="Century Gothic"/>
          <w:b/>
          <w:sz w:val="20"/>
        </w:rPr>
        <w:t>………… miesięcy.</w:t>
      </w:r>
    </w:p>
    <w:p w:rsidR="008957CD" w:rsidRDefault="002D2DA0">
      <w:pPr>
        <w:pStyle w:val="Bezodstpw"/>
        <w:numPr>
          <w:ilvl w:val="0"/>
          <w:numId w:val="17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ramach udzielonej gwarancji Wykonawca zapewnia w okresie jej trwania, zachowanie wszystkich parametrów technicznych  przedmiotu zamówienia, określonych w SST.</w:t>
      </w:r>
    </w:p>
    <w:p w:rsidR="008957CD" w:rsidRDefault="002D2DA0">
      <w:pPr>
        <w:pStyle w:val="Bezodstpw"/>
        <w:numPr>
          <w:ilvl w:val="0"/>
          <w:numId w:val="17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przypadku, gdy w trakcie odbioru końcowego lub trwania gwarancji zostaną stwierdzone wady dające się usunąć, okres gwarancji ulega przedłużeniu o okres liczony od dnia stwierdzenia wady do dnia usunięcia wady, której usunięcie zostanie potwierdzone przez Zamawiającego.</w:t>
      </w:r>
    </w:p>
    <w:p w:rsidR="008957CD" w:rsidRDefault="002D2DA0">
      <w:pPr>
        <w:pStyle w:val="Bezodstpw"/>
        <w:numPr>
          <w:ilvl w:val="0"/>
          <w:numId w:val="17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okresie gwarancji jakości Wykonawca zobowiązuje się do niezwłocznego bezpłatnego usunięcia wad w terminie 14 dni od dnia powiadomienia o nich na piśmie.</w:t>
      </w:r>
    </w:p>
    <w:p w:rsidR="008957CD" w:rsidRDefault="002D2DA0">
      <w:pPr>
        <w:pStyle w:val="Bezodstpw"/>
        <w:numPr>
          <w:ilvl w:val="0"/>
          <w:numId w:val="17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w ramach gwarancji jakości zobowiązuje się dokonywać bezpłatne naprawy lub wymienić elementy wadliwe na nowe wolne od wad.</w:t>
      </w:r>
    </w:p>
    <w:p w:rsidR="008957CD" w:rsidRDefault="002D2DA0">
      <w:pPr>
        <w:pStyle w:val="Bezodstpw"/>
        <w:numPr>
          <w:ilvl w:val="0"/>
          <w:numId w:val="17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przypadku nieusunięcia przez Wykonawcę wad, w terminie, o którym mowa w ust. 4, Zamawiający może dokonać ich usunięcia we własnym zakresie, obciążając kosztami Wykonawcę – wykonawstwo zastępcze.</w:t>
      </w:r>
    </w:p>
    <w:p w:rsidR="008957CD" w:rsidRDefault="002D2DA0">
      <w:pPr>
        <w:pStyle w:val="Bezodstpw"/>
        <w:numPr>
          <w:ilvl w:val="0"/>
          <w:numId w:val="17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Udzielona gwarancja nie narusza prawa Zamawiającego do dochodzenia roszczeń o naprawienie szkody  w pełnej wysokości na zasadach określonych w kodeksie cywilnym.</w:t>
      </w:r>
    </w:p>
    <w:p w:rsidR="008957CD" w:rsidRDefault="008957CD">
      <w:pPr>
        <w:pStyle w:val="Bezodstpw"/>
        <w:jc w:val="center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§9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Strony ustalają kary umowne, które będą naliczane w następujący sposób :</w:t>
      </w:r>
    </w:p>
    <w:p w:rsidR="008957CD" w:rsidRDefault="002D2DA0" w:rsidP="001F2FBB">
      <w:pPr>
        <w:pStyle w:val="Bezodstpw"/>
        <w:numPr>
          <w:ilvl w:val="3"/>
          <w:numId w:val="44"/>
        </w:numPr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zapłaci Zamawiającemu kary umowne;</w:t>
      </w:r>
    </w:p>
    <w:p w:rsidR="008957CD" w:rsidRDefault="002D2DA0">
      <w:pPr>
        <w:pStyle w:val="Bezodstpw"/>
        <w:numPr>
          <w:ilvl w:val="0"/>
          <w:numId w:val="19"/>
        </w:numPr>
        <w:ind w:left="567" w:hanging="283"/>
        <w:jc w:val="both"/>
      </w:pPr>
      <w:r>
        <w:rPr>
          <w:rFonts w:ascii="Century Gothic" w:hAnsi="Century Gothic"/>
          <w:b/>
          <w:sz w:val="20"/>
        </w:rPr>
        <w:t>0,2%</w:t>
      </w:r>
      <w:r>
        <w:rPr>
          <w:rFonts w:ascii="Century Gothic" w:hAnsi="Century Gothic"/>
          <w:sz w:val="20"/>
        </w:rPr>
        <w:t xml:space="preserve"> wynagrodzenia umownego brutto za każdy dzień opóźnienia, w wykonaniu przedmiotu  umowy,  </w:t>
      </w:r>
    </w:p>
    <w:p w:rsidR="008957CD" w:rsidRDefault="002D2DA0">
      <w:pPr>
        <w:pStyle w:val="Bezodstpw"/>
        <w:numPr>
          <w:ilvl w:val="0"/>
          <w:numId w:val="19"/>
        </w:numPr>
        <w:ind w:left="567" w:hanging="283"/>
        <w:jc w:val="both"/>
      </w:pPr>
      <w:r>
        <w:rPr>
          <w:rFonts w:ascii="Century Gothic" w:hAnsi="Century Gothic"/>
          <w:b/>
          <w:sz w:val="20"/>
        </w:rPr>
        <w:t>0,2%</w:t>
      </w:r>
      <w:r>
        <w:rPr>
          <w:rFonts w:ascii="Century Gothic" w:hAnsi="Century Gothic"/>
          <w:sz w:val="20"/>
        </w:rPr>
        <w:t xml:space="preserve"> wynagrodzenia umownego brutto za każdy dzień opóźnienia w usunięciu wad, liczonej od dnia wyznaczonego na wykonanie usunięcia wad do dnia faktycznego odbioru,</w:t>
      </w:r>
    </w:p>
    <w:p w:rsidR="008957CD" w:rsidRDefault="002D2DA0">
      <w:pPr>
        <w:pStyle w:val="Bezodstpw"/>
        <w:numPr>
          <w:ilvl w:val="0"/>
          <w:numId w:val="19"/>
        </w:numPr>
        <w:ind w:left="567" w:hanging="283"/>
        <w:jc w:val="both"/>
      </w:pPr>
      <w:r>
        <w:rPr>
          <w:rFonts w:ascii="Century Gothic" w:hAnsi="Century Gothic"/>
          <w:sz w:val="20"/>
        </w:rPr>
        <w:t xml:space="preserve">za odstąpienie od umowy z przyczyn  leżących po stronie Wykonawcy, Wykonawca zapłaci karę umowną w wysokości </w:t>
      </w:r>
      <w:r>
        <w:rPr>
          <w:rFonts w:ascii="Century Gothic" w:hAnsi="Century Gothic"/>
          <w:b/>
          <w:sz w:val="20"/>
        </w:rPr>
        <w:t>10%</w:t>
      </w:r>
      <w:r>
        <w:rPr>
          <w:rFonts w:ascii="Century Gothic" w:hAnsi="Century Gothic"/>
          <w:sz w:val="20"/>
        </w:rPr>
        <w:t xml:space="preserve"> wynagrodzenia brutto określonego w §3 niniejszej umowy. Za odstąpienie od umowy z winy Wykonawcy uważa się m.in. konieczność wielokrotnego dokonywania przez Zamawiającego bezpośredniej zapłaty podwykonawcy lub dalszemu podwykonawcy, o którym mowa w ust. 1, art. 143c ustawy PZP lub konieczności dokonania </w:t>
      </w:r>
      <w:r>
        <w:rPr>
          <w:rFonts w:ascii="Century Gothic" w:hAnsi="Century Gothic"/>
          <w:sz w:val="20"/>
        </w:rPr>
        <w:lastRenderedPageBreak/>
        <w:t>bezpośrednich zapłat na sumę większą niż 5% wartości umowy w sprawie zamówienia publicznego,</w:t>
      </w:r>
    </w:p>
    <w:p w:rsidR="008957CD" w:rsidRDefault="002D2DA0">
      <w:pPr>
        <w:pStyle w:val="Bezodstpw"/>
        <w:numPr>
          <w:ilvl w:val="0"/>
          <w:numId w:val="19"/>
        </w:numPr>
        <w:ind w:left="567" w:hanging="283"/>
        <w:jc w:val="both"/>
      </w:pPr>
      <w:r>
        <w:rPr>
          <w:rFonts w:ascii="Century Gothic" w:hAnsi="Century Gothic"/>
          <w:b/>
          <w:sz w:val="20"/>
        </w:rPr>
        <w:t>3%</w:t>
      </w:r>
      <w:r>
        <w:rPr>
          <w:rFonts w:ascii="Century Gothic" w:hAnsi="Century Gothic"/>
          <w:sz w:val="20"/>
        </w:rPr>
        <w:t xml:space="preserve"> wynagrodzenia brutto, wynikającego z zawartej umowy o podwykonawstwo za brak zapłaty wynagrodzenia należnego podwykonawcy  lub dalszemu  podwykonawcom,</w:t>
      </w:r>
    </w:p>
    <w:p w:rsidR="008957CD" w:rsidRDefault="002D2DA0">
      <w:pPr>
        <w:pStyle w:val="Bezodstpw"/>
        <w:numPr>
          <w:ilvl w:val="0"/>
          <w:numId w:val="19"/>
        </w:numPr>
        <w:ind w:left="567" w:hanging="283"/>
        <w:jc w:val="both"/>
      </w:pPr>
      <w:r>
        <w:rPr>
          <w:rFonts w:ascii="Century Gothic" w:hAnsi="Century Gothic"/>
          <w:b/>
          <w:sz w:val="20"/>
        </w:rPr>
        <w:t>0,2%</w:t>
      </w:r>
      <w:r>
        <w:rPr>
          <w:rFonts w:ascii="Century Gothic" w:hAnsi="Century Gothic"/>
          <w:sz w:val="20"/>
        </w:rPr>
        <w:t xml:space="preserve"> wynagrodzenia brutto wynikającego z zawartej umowy o podwykonawstwo za każdy dzień opóźnienia w zapłaceniu wynagrodzenia należnego podwykonawcy lub dalszego podwykonawcy,</w:t>
      </w:r>
    </w:p>
    <w:p w:rsidR="008957CD" w:rsidRDefault="002D2DA0">
      <w:pPr>
        <w:pStyle w:val="Bezodstpw"/>
        <w:numPr>
          <w:ilvl w:val="0"/>
          <w:numId w:val="19"/>
        </w:numPr>
        <w:ind w:left="567" w:hanging="283"/>
        <w:jc w:val="both"/>
      </w:pPr>
      <w:r>
        <w:rPr>
          <w:rFonts w:ascii="Century Gothic" w:hAnsi="Century Gothic"/>
          <w:b/>
          <w:sz w:val="20"/>
        </w:rPr>
        <w:t>2%</w:t>
      </w:r>
      <w:r>
        <w:rPr>
          <w:rFonts w:ascii="Century Gothic" w:hAnsi="Century Gothic"/>
          <w:sz w:val="20"/>
        </w:rPr>
        <w:t xml:space="preserve"> wynagrodzenia brutto, o którym mowa w §3 niniejszej umowy, za nie przedłożenie do zaakceptowania projektu umowy o podwykonawstwo, której przedmiotem są roboty budowlane lub projektu jej zmian,</w:t>
      </w:r>
    </w:p>
    <w:p w:rsidR="008957CD" w:rsidRDefault="002D2DA0">
      <w:pPr>
        <w:pStyle w:val="Bezodstpw"/>
        <w:numPr>
          <w:ilvl w:val="0"/>
          <w:numId w:val="19"/>
        </w:numPr>
        <w:ind w:left="567" w:hanging="283"/>
        <w:jc w:val="both"/>
      </w:pPr>
      <w:r>
        <w:rPr>
          <w:rFonts w:ascii="Century Gothic" w:hAnsi="Century Gothic"/>
          <w:b/>
          <w:sz w:val="20"/>
        </w:rPr>
        <w:t>2%</w:t>
      </w:r>
      <w:r>
        <w:rPr>
          <w:rFonts w:ascii="Century Gothic" w:hAnsi="Century Gothic"/>
          <w:sz w:val="20"/>
        </w:rPr>
        <w:t xml:space="preserve"> wynagrodzenia brutto, o którym mowa w §3 niniejszej umowy, w przypadku nieprzedłożenia poświadczonej za zgodność z oryginałem kopii umowy o podwykonawstwo lub jej zmiany, jeśli zachodzi obowiązek jej przedłożenia,</w:t>
      </w:r>
    </w:p>
    <w:p w:rsidR="008957CD" w:rsidRDefault="002D2DA0">
      <w:pPr>
        <w:pStyle w:val="Bezodstpw"/>
        <w:numPr>
          <w:ilvl w:val="0"/>
          <w:numId w:val="19"/>
        </w:numPr>
        <w:ind w:left="567" w:hanging="283"/>
        <w:jc w:val="both"/>
      </w:pPr>
      <w:r>
        <w:rPr>
          <w:rFonts w:ascii="Century Gothic" w:hAnsi="Century Gothic"/>
          <w:b/>
          <w:sz w:val="20"/>
        </w:rPr>
        <w:t>1%</w:t>
      </w:r>
      <w:r>
        <w:rPr>
          <w:rFonts w:ascii="Century Gothic" w:hAnsi="Century Gothic"/>
          <w:sz w:val="20"/>
        </w:rPr>
        <w:t xml:space="preserve"> wynagrodzenia brutto, o którym mowa w §3 niniejszej umowy, w przypadku braku zmiany umowy o podwykonawstwo w zakresie terminu zapłaty jeśli Zamawiający wezwał Wykonawcę do doprowadzenia do zmiany tej umowy.</w:t>
      </w:r>
    </w:p>
    <w:p w:rsidR="008957CD" w:rsidRDefault="002D2DA0" w:rsidP="001F2FBB">
      <w:pPr>
        <w:pStyle w:val="Bezodstpw"/>
        <w:numPr>
          <w:ilvl w:val="3"/>
          <w:numId w:val="44"/>
        </w:numPr>
        <w:ind w:left="284" w:hanging="284"/>
        <w:jc w:val="both"/>
      </w:pPr>
      <w:r>
        <w:rPr>
          <w:rFonts w:ascii="Century Gothic" w:hAnsi="Century Gothic"/>
          <w:sz w:val="20"/>
        </w:rPr>
        <w:t xml:space="preserve">Zamawiający zapłaci Wykonawcy kary umowne </w:t>
      </w:r>
      <w:r>
        <w:rPr>
          <w:rFonts w:ascii="Century Gothic" w:hAnsi="Century Gothic"/>
          <w:b/>
          <w:sz w:val="20"/>
        </w:rPr>
        <w:t>10%</w:t>
      </w:r>
      <w:r>
        <w:rPr>
          <w:rFonts w:ascii="Century Gothic" w:hAnsi="Century Gothic"/>
          <w:sz w:val="20"/>
        </w:rPr>
        <w:t xml:space="preserve"> wynagrodzenia umownego brutto za odstąpienie od umowy z przyczyn leżących po stronie Zamawiającego z zastrzeżeniem §10,</w:t>
      </w:r>
    </w:p>
    <w:p w:rsidR="008957CD" w:rsidRDefault="002D2DA0" w:rsidP="001F2FBB">
      <w:pPr>
        <w:pStyle w:val="Bezodstpw"/>
        <w:numPr>
          <w:ilvl w:val="3"/>
          <w:numId w:val="44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Zamawiający ma prawo potrącić swoją wierzytelność z wierzytelności Wykonawcy, w tym z tytułu naliczonych kar umownych, potrąceń za wady nie dające się usunąć.</w:t>
      </w:r>
    </w:p>
    <w:p w:rsidR="008957CD" w:rsidRDefault="002D2DA0" w:rsidP="001F2FBB">
      <w:pPr>
        <w:pStyle w:val="Bezodstpw"/>
        <w:numPr>
          <w:ilvl w:val="3"/>
          <w:numId w:val="44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Zamawiający może dochodzić odszkodowania, na zasadach określonych w Kodeksie Cywilnym.  </w:t>
      </w:r>
    </w:p>
    <w:p w:rsidR="008957CD" w:rsidRDefault="002D2DA0" w:rsidP="001F2FBB">
      <w:pPr>
        <w:pStyle w:val="Bezodstpw"/>
        <w:numPr>
          <w:ilvl w:val="3"/>
          <w:numId w:val="44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Kary umowne, o których mowa w ust. 1, podlegają kumulacji.</w:t>
      </w:r>
    </w:p>
    <w:p w:rsidR="008957CD" w:rsidRDefault="008957CD">
      <w:pPr>
        <w:pStyle w:val="Bezodstpw"/>
        <w:jc w:val="center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§10</w:t>
      </w:r>
    </w:p>
    <w:p w:rsidR="008957CD" w:rsidRDefault="002D2DA0">
      <w:pPr>
        <w:pStyle w:val="Bezodstpw"/>
        <w:numPr>
          <w:ilvl w:val="0"/>
          <w:numId w:val="20"/>
        </w:numPr>
        <w:ind w:left="284" w:hanging="284"/>
        <w:jc w:val="both"/>
      </w:pPr>
      <w:r>
        <w:rPr>
          <w:rFonts w:ascii="Century Gothic" w:hAnsi="Century Gothic"/>
          <w:b/>
          <w:sz w:val="20"/>
        </w:rPr>
        <w:t>Zamawiającemu przysługuje prawo odstąpienia od umowy z winy Wykonawcy</w:t>
      </w:r>
      <w:r>
        <w:rPr>
          <w:rFonts w:ascii="Century Gothic" w:hAnsi="Century Gothic"/>
          <w:sz w:val="20"/>
        </w:rPr>
        <w:t>, jeżeli:</w:t>
      </w:r>
    </w:p>
    <w:p w:rsidR="008957CD" w:rsidRDefault="002D2DA0">
      <w:pPr>
        <w:pStyle w:val="Bezodstpw"/>
        <w:numPr>
          <w:ilvl w:val="0"/>
          <w:numId w:val="21"/>
        </w:numPr>
        <w:ind w:left="567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nie przystąpił do realizacji przedmiotu umowy w ciągu 30 dni od zawarcia umowy,</w:t>
      </w:r>
    </w:p>
    <w:p w:rsidR="008957CD" w:rsidRDefault="002D2DA0">
      <w:pPr>
        <w:pStyle w:val="Bezodstpw"/>
        <w:numPr>
          <w:ilvl w:val="0"/>
          <w:numId w:val="21"/>
        </w:numPr>
        <w:ind w:left="567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przerwał z przyczyn leżących po stronie Wykonawcy realizację przedmiotu umowy i przerwa ta trwa dłużej niż 30 dni;</w:t>
      </w:r>
    </w:p>
    <w:p w:rsidR="008957CD" w:rsidRDefault="002D2DA0">
      <w:pPr>
        <w:pStyle w:val="Bezodstpw"/>
        <w:numPr>
          <w:ilvl w:val="0"/>
          <w:numId w:val="21"/>
        </w:numPr>
        <w:ind w:left="567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Wykonawca realizuje roboty przewidziane niniejszą umową nienależycie tj. w sposób niezgodny z projektem budowlanym, SST, poleceniami Inspektora Nadzoru, sztuką budowlaną lub niniejszą umową oraz nie usuwa niezwłocznie nieprawidłowości pomimo uprzedniego monitu ze strony Zamawiającego;</w:t>
      </w:r>
    </w:p>
    <w:p w:rsidR="008957CD" w:rsidRDefault="002D2DA0">
      <w:pPr>
        <w:pStyle w:val="Bezodstpw"/>
        <w:numPr>
          <w:ilvl w:val="0"/>
          <w:numId w:val="21"/>
        </w:numPr>
        <w:ind w:left="567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wyniku wszczętego postępowania egzekucyjnego nastąpi zajęcie majątku Wykonawcy lub jego znacznej części, Wykonawca nie jest w stanie ukończyć zamówienia w terminie.</w:t>
      </w:r>
    </w:p>
    <w:p w:rsidR="008957CD" w:rsidRDefault="002D2DA0">
      <w:pPr>
        <w:pStyle w:val="Bezodstpw"/>
        <w:numPr>
          <w:ilvl w:val="0"/>
          <w:numId w:val="21"/>
        </w:numPr>
        <w:ind w:left="567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przypadku wielokrotnego dokonywania bezpośredniej zapłaty podwykonawcy lub dalszemu podwykonawcy, o których mowa w ust. 1, art.143c ustawy PZP. lub konieczności dokonania przez Zamawiającego bezpośrednich zapłat na sumę większą niż 5% wartości umowy w sprawie zamówienia publicznego.</w:t>
      </w:r>
    </w:p>
    <w:p w:rsidR="008957CD" w:rsidRDefault="002D2DA0">
      <w:pPr>
        <w:pStyle w:val="Bezodstpw"/>
        <w:numPr>
          <w:ilvl w:val="0"/>
          <w:numId w:val="21"/>
        </w:numPr>
        <w:ind w:left="567" w:hanging="283"/>
        <w:jc w:val="both"/>
      </w:pPr>
      <w:r>
        <w:rPr>
          <w:rFonts w:ascii="Century Gothic" w:hAnsi="Century Gothic"/>
          <w:sz w:val="20"/>
        </w:rPr>
        <w:t>w przypadku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zmiany albo rezygnacji z podwykonawstwa podmiotu, na którego zasoby wykonawca powoływał się, na zasadach określonych w art. 22a ust. 4 ustawy PZP, w celu spełnienia warunków udziału w postępowaniu o których mowa w art. 22 ust 1 ustawy PZP, gdy Wykonawca nie wykaże zamawiającemu, iż proponowany inny podwykonawca lub wykonawca samodzielnie spełnia je w stopniu nie mniejszym niż wymagany w trakcie postępowania o udzielenie zamówienia,</w:t>
      </w:r>
    </w:p>
    <w:p w:rsidR="008957CD" w:rsidRDefault="002D2DA0">
      <w:pPr>
        <w:pStyle w:val="Bezodstpw"/>
        <w:numPr>
          <w:ilvl w:val="0"/>
          <w:numId w:val="20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Zamawiającemu przysługuje prawo odstąpienia od umowy jeżeli wystąpi istotna zmiana okoliczności powodująca, że wykonanie umowy nie leży w interesie publicznym, czego nie można było przewidzieć w chwili zawarcia umowy (art. 145 ustawy PZP),w tym przypadku może to nastąpić w terminie 30 dni od powzięcia wiadomości o powyższych okolicznościach.</w:t>
      </w:r>
    </w:p>
    <w:p w:rsidR="008957CD" w:rsidRDefault="002D2DA0">
      <w:pPr>
        <w:pStyle w:val="Bezodstpw"/>
        <w:numPr>
          <w:ilvl w:val="0"/>
          <w:numId w:val="20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przypadku określonym w ust. 2 Wykonawca może żądać jedynie wynagrodzenia należnego mu z tytułu wykonania części umowy i nie obowiązują kary z §9 ust. 2.</w:t>
      </w:r>
    </w:p>
    <w:p w:rsidR="008957CD" w:rsidRDefault="002D2DA0">
      <w:pPr>
        <w:pStyle w:val="Bezodstpw"/>
        <w:numPr>
          <w:ilvl w:val="0"/>
          <w:numId w:val="20"/>
        </w:numPr>
        <w:ind w:left="284" w:hanging="284"/>
        <w:jc w:val="both"/>
      </w:pPr>
      <w:r>
        <w:rPr>
          <w:rFonts w:ascii="Century Gothic" w:hAnsi="Century Gothic"/>
          <w:sz w:val="20"/>
        </w:rPr>
        <w:t xml:space="preserve">Odstąpienie od umowy w przypadku określonym w </w:t>
      </w:r>
      <w:r>
        <w:rPr>
          <w:rFonts w:ascii="Century Gothic" w:hAnsi="Century Gothic"/>
          <w:b/>
          <w:sz w:val="20"/>
        </w:rPr>
        <w:t>ust. 1 lit. c)</w:t>
      </w:r>
      <w:r>
        <w:rPr>
          <w:rFonts w:ascii="Century Gothic" w:hAnsi="Century Gothic"/>
          <w:sz w:val="20"/>
        </w:rPr>
        <w:t xml:space="preserve"> może nastąpić po wezwaniu Wykonawcy do zmiany niezgodnego z umową sposobu realizacji przedmiotu umowy i upłynięciu wyznaczonego w tym celu odpowiedniego terminu.</w:t>
      </w:r>
    </w:p>
    <w:p w:rsidR="008957CD" w:rsidRDefault="002D2DA0">
      <w:pPr>
        <w:pStyle w:val="Bezodstpw"/>
        <w:numPr>
          <w:ilvl w:val="0"/>
          <w:numId w:val="20"/>
        </w:numPr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Odstąpienie od umowy powinno nastąpić w formie pisemnej pod rygorem nieważności i powinno zawierać uzasadnienie.</w:t>
      </w:r>
    </w:p>
    <w:p w:rsidR="008957CD" w:rsidRDefault="008957CD">
      <w:pPr>
        <w:pStyle w:val="Bezodstpw"/>
        <w:jc w:val="center"/>
        <w:rPr>
          <w:rFonts w:ascii="Century Gothic" w:hAnsi="Century Gothic"/>
          <w:sz w:val="20"/>
        </w:rPr>
      </w:pPr>
    </w:p>
    <w:p w:rsidR="001F2FBB" w:rsidRDefault="001F2FBB">
      <w:pPr>
        <w:pStyle w:val="Bezodstpw"/>
        <w:jc w:val="center"/>
        <w:rPr>
          <w:rFonts w:ascii="Century Gothic" w:hAnsi="Century Gothic"/>
          <w:sz w:val="20"/>
        </w:rPr>
      </w:pPr>
    </w:p>
    <w:p w:rsidR="001F2FBB" w:rsidRDefault="001F2FBB">
      <w:pPr>
        <w:pStyle w:val="Bezodstpw"/>
        <w:jc w:val="center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sz w:val="20"/>
        </w:rPr>
        <w:lastRenderedPageBreak/>
        <w:t>§11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Odbiór robót:</w:t>
      </w:r>
    </w:p>
    <w:p w:rsidR="008957CD" w:rsidRDefault="002D2DA0">
      <w:pPr>
        <w:pStyle w:val="Bezodstpw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Przystąpienie przez Zamawiającego do odbioru winno nastąpić nie później niż w ciągu 7 dni  od daty zgłoszenia przez Wykonawcę gotowości przedmiotu umowy do odbioru.</w:t>
      </w:r>
    </w:p>
    <w:p w:rsidR="008957CD" w:rsidRDefault="002D2DA0">
      <w:pPr>
        <w:pStyle w:val="Bezodstpw"/>
        <w:numPr>
          <w:ilvl w:val="0"/>
          <w:numId w:val="22"/>
        </w:numPr>
        <w:ind w:left="426" w:hanging="426"/>
        <w:jc w:val="both"/>
      </w:pPr>
      <w:r>
        <w:rPr>
          <w:rFonts w:ascii="Century Gothic" w:hAnsi="Century Gothic"/>
          <w:sz w:val="20"/>
          <w:u w:val="single"/>
        </w:rPr>
        <w:t>Z wnioskiem o dokonanie odbioru końcowego robót Wykonawca przekaże Zamawiającemu:</w:t>
      </w:r>
    </w:p>
    <w:p w:rsidR="008957CD" w:rsidRDefault="002D2DA0">
      <w:pPr>
        <w:pStyle w:val="Bezodstpw"/>
        <w:numPr>
          <w:ilvl w:val="0"/>
          <w:numId w:val="23"/>
        </w:numPr>
        <w:ind w:left="709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dokumentację powykonawczą,</w:t>
      </w:r>
    </w:p>
    <w:p w:rsidR="008957CD" w:rsidRDefault="002D2DA0">
      <w:pPr>
        <w:pStyle w:val="Bezodstpw"/>
        <w:numPr>
          <w:ilvl w:val="0"/>
          <w:numId w:val="23"/>
        </w:numPr>
        <w:ind w:left="709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atesty na prefabrykaty, materiały i urządzenia,  </w:t>
      </w:r>
    </w:p>
    <w:p w:rsidR="008957CD" w:rsidRDefault="002D2DA0">
      <w:pPr>
        <w:pStyle w:val="Bezodstpw"/>
        <w:numPr>
          <w:ilvl w:val="0"/>
          <w:numId w:val="23"/>
        </w:numPr>
        <w:ind w:left="709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wymagane dokumenty, protokoły i zaświadczenia z przeprowadzonych przez wykonawcę,     sprawdzeń i badań, a w szczególności protokoły odbioru robót branżowych objętych zamówieniem,</w:t>
      </w:r>
    </w:p>
    <w:p w:rsidR="008957CD" w:rsidRDefault="002D2DA0">
      <w:pPr>
        <w:pStyle w:val="Bezodstpw"/>
        <w:numPr>
          <w:ilvl w:val="0"/>
          <w:numId w:val="23"/>
        </w:numPr>
        <w:ind w:left="709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oświadczenie o zgodności i wykonania robót zgodnych z projektem budowlanym oraz przepisami i obowiązującymi polskimi normami.</w:t>
      </w:r>
    </w:p>
    <w:p w:rsidR="008957CD" w:rsidRDefault="002D2DA0">
      <w:pPr>
        <w:pStyle w:val="Bezodstpw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Jeżeli Zamawiający nie będzie miał zastrzeżeń do kompletności i prawidłowości dokumentów, o których mowa w ust. 2, w porozumieniu z Wykonawcą, wyznaczy termin rozpoczęcia czynności odbiorowych.     </w:t>
      </w:r>
    </w:p>
    <w:p w:rsidR="008957CD" w:rsidRDefault="002D2DA0">
      <w:pPr>
        <w:pStyle w:val="Bezodstpw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Jeżeli Zamawiający stwierdzi, że roboty nie zostały zakończone lub dokumentacja jest sporządzona nieprawidłowo albo jest niekompletna, odmówi dokonania odbioru z podaniem przyczyn odmowy. W porozumieniu z Wykonawcą wyznaczy termin ponownego złożenia przez Wykonawcę wniosku o dokonanie odbioru końcowego.</w:t>
      </w:r>
    </w:p>
    <w:p w:rsidR="008957CD" w:rsidRDefault="002D2DA0">
      <w:pPr>
        <w:pStyle w:val="Bezodstpw"/>
        <w:numPr>
          <w:ilvl w:val="0"/>
          <w:numId w:val="22"/>
        </w:numPr>
        <w:ind w:left="426" w:hanging="426"/>
        <w:jc w:val="both"/>
      </w:pPr>
      <w:r>
        <w:rPr>
          <w:rFonts w:ascii="Century Gothic" w:hAnsi="Century Gothic"/>
          <w:sz w:val="20"/>
        </w:rPr>
        <w:t xml:space="preserve">Z zastrzeżeniem ust. 4 Zamawiający dokona odbioru końcowego robót i sporządzi protokół odbioru przyjęcia robót w terminie </w:t>
      </w:r>
      <w:r>
        <w:rPr>
          <w:rFonts w:ascii="Century Gothic" w:hAnsi="Century Gothic"/>
          <w:b/>
          <w:sz w:val="20"/>
        </w:rPr>
        <w:t>14 dni</w:t>
      </w:r>
      <w:r>
        <w:rPr>
          <w:rFonts w:ascii="Century Gothic" w:hAnsi="Century Gothic"/>
          <w:sz w:val="20"/>
        </w:rPr>
        <w:t xml:space="preserve"> kalendarzowych od daty przystąpienia do odbioru.</w:t>
      </w:r>
    </w:p>
    <w:p w:rsidR="008957CD" w:rsidRDefault="002D2DA0">
      <w:pPr>
        <w:pStyle w:val="Bezodstpw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Zamawiający powoła, komisję odbioru robót, która dokona oceny prawidłowości wykonania zamówienia.</w:t>
      </w:r>
    </w:p>
    <w:p w:rsidR="008957CD" w:rsidRDefault="002D2DA0">
      <w:pPr>
        <w:pStyle w:val="Bezodstpw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Jeżeli w toku tych czynności zostaną stwierdzone wady, to Zamawiającemu przysługują następujące uprawnienia:  </w:t>
      </w:r>
    </w:p>
    <w:p w:rsidR="008957CD" w:rsidRDefault="002D2DA0">
      <w:pPr>
        <w:pStyle w:val="Bezodstpw"/>
        <w:numPr>
          <w:ilvl w:val="0"/>
          <w:numId w:val="24"/>
        </w:numPr>
        <w:ind w:left="709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jeżeli wady nadają się do usunięcia, Zamawiający wyznacza termin odpowiedni do ich usunięcia,</w:t>
      </w:r>
    </w:p>
    <w:p w:rsidR="008957CD" w:rsidRDefault="002D2DA0">
      <w:pPr>
        <w:pStyle w:val="Bezodstpw"/>
        <w:numPr>
          <w:ilvl w:val="0"/>
          <w:numId w:val="24"/>
        </w:numPr>
        <w:ind w:left="709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jeżeli wady nie nadają się do usunięcia i nie uniemożliwiają użytkowania przedmiotu odbioru zgodnie z przeznaczeniem, wówczas Zamawiający zastrzega sobie prawo odpowiedniego obniżenia wynagrodzenia uznając, że został wykonany w sposób nienależyty,</w:t>
      </w:r>
    </w:p>
    <w:p w:rsidR="008957CD" w:rsidRDefault="002D2DA0">
      <w:pPr>
        <w:pStyle w:val="Bezodstpw"/>
        <w:numPr>
          <w:ilvl w:val="0"/>
          <w:numId w:val="24"/>
        </w:numPr>
        <w:ind w:left="709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jeżeli wady uniemożliwiają użytkowanie obiektu zgodnie z przeznaczeniem Zamawiający będzie żądać wykonania przedmiotu po raz drugi na koszt Wykonawcy.</w:t>
      </w:r>
    </w:p>
    <w:p w:rsidR="008957CD" w:rsidRDefault="002D2DA0">
      <w:pPr>
        <w:pStyle w:val="Bezodstpw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przypadku nie usunięcia wad przez Wykonawcę w uzgodnionym terminie, wady usunie Zamawiający, obciążając pełnymi kosztami ich usunięcia Wykonawcę</w:t>
      </w:r>
    </w:p>
    <w:p w:rsidR="008957CD" w:rsidRDefault="002D2DA0">
      <w:pPr>
        <w:pStyle w:val="Bezodstpw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Strony postanawiają, że z czynności odbioru będzie spisany protokół, zawierający wszelkie ustalenia, jak też terminy wyznaczone na usunięcie stwierdzonych wad.</w:t>
      </w:r>
    </w:p>
    <w:p w:rsidR="008957CD" w:rsidRDefault="002D2DA0">
      <w:pPr>
        <w:pStyle w:val="Bezodstpw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przypadku, gdy niniejsze zamówienie publiczne realizowane było przy udziale podwykonawców wykonawca jest zobowiązany do wniosku o dokonanie odbioru dołączyć oświadczenia podwykonawców lub dalszych podwykonawców, których umowy o podwykonawstwo zostały przedłożone Zamawiającemu, o wartości wykonanych przez nich robót budowlanych dostaw lub usług w ramach zawartych umów o podwykonawstwo.</w:t>
      </w:r>
    </w:p>
    <w:p w:rsidR="008957CD" w:rsidRDefault="008957CD">
      <w:pPr>
        <w:pStyle w:val="Bezodstpw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§12</w:t>
      </w:r>
    </w:p>
    <w:p w:rsidR="008957CD" w:rsidRDefault="002D2DA0">
      <w:pPr>
        <w:pStyle w:val="Bezodstpw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Zmiany umowy: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Zamawiający nie przewiduje istotnych zmian postanowień zawartej umowy, w stosunku do treści oferty, na podstawie której dokonano wyboru oferty.</w:t>
      </w:r>
    </w:p>
    <w:p w:rsidR="008957CD" w:rsidRDefault="008957CD">
      <w:pPr>
        <w:pStyle w:val="Bezodstpw"/>
        <w:jc w:val="center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§13</w:t>
      </w:r>
    </w:p>
    <w:p w:rsidR="008957CD" w:rsidRDefault="002D2DA0">
      <w:pPr>
        <w:pStyle w:val="Tekstpodstawowy22"/>
        <w:numPr>
          <w:ilvl w:val="0"/>
          <w:numId w:val="30"/>
        </w:numPr>
        <w:ind w:left="284" w:hanging="284"/>
        <w:jc w:val="both"/>
      </w:pPr>
      <w:r>
        <w:rPr>
          <w:rFonts w:ascii="Century Gothic" w:hAnsi="Century Gothic"/>
          <w:b w:val="0"/>
          <w:sz w:val="20"/>
          <w:szCs w:val="22"/>
        </w:rPr>
        <w:t xml:space="preserve">Wykonawca jest zobowiązany do wniesienia </w:t>
      </w:r>
      <w:r>
        <w:rPr>
          <w:rFonts w:ascii="Century Gothic" w:hAnsi="Century Gothic"/>
          <w:sz w:val="20"/>
          <w:szCs w:val="22"/>
        </w:rPr>
        <w:t>zabezpieczenie należytego wykonania umowy</w:t>
      </w:r>
      <w:r>
        <w:rPr>
          <w:rFonts w:ascii="Century Gothic" w:hAnsi="Century Gothic"/>
          <w:b w:val="0"/>
          <w:sz w:val="20"/>
          <w:szCs w:val="22"/>
        </w:rPr>
        <w:t xml:space="preserve"> w jednej z form prawnych przewidzianych w ustawie – Prawo zamówień publicznych w art. 148 w wysokości </w:t>
      </w:r>
      <w:r>
        <w:rPr>
          <w:rFonts w:ascii="Century Gothic" w:hAnsi="Century Gothic"/>
          <w:sz w:val="20"/>
          <w:szCs w:val="22"/>
        </w:rPr>
        <w:t>5%</w:t>
      </w:r>
      <w:r>
        <w:rPr>
          <w:rFonts w:ascii="Century Gothic" w:hAnsi="Century Gothic"/>
          <w:b w:val="0"/>
          <w:sz w:val="20"/>
          <w:szCs w:val="22"/>
        </w:rPr>
        <w:t xml:space="preserve"> ceny całkowitej (brutto) podanej w ofercie, co stanowi kwotę w wysokości </w:t>
      </w:r>
      <w:r>
        <w:rPr>
          <w:rFonts w:ascii="Century Gothic" w:hAnsi="Century Gothic"/>
          <w:sz w:val="20"/>
          <w:szCs w:val="22"/>
        </w:rPr>
        <w:t>………………. zł.</w:t>
      </w:r>
      <w:r>
        <w:rPr>
          <w:rFonts w:ascii="Century Gothic" w:hAnsi="Century Gothic"/>
          <w:b w:val="0"/>
          <w:sz w:val="20"/>
          <w:szCs w:val="22"/>
        </w:rPr>
        <w:t xml:space="preserve"> w czasie obowiązywania umowy.</w:t>
      </w:r>
    </w:p>
    <w:p w:rsidR="008957CD" w:rsidRDefault="002D2DA0">
      <w:pPr>
        <w:pStyle w:val="Tekstpodstawowy22"/>
        <w:numPr>
          <w:ilvl w:val="0"/>
          <w:numId w:val="30"/>
        </w:numPr>
        <w:ind w:left="284" w:hanging="284"/>
        <w:jc w:val="both"/>
      </w:pPr>
      <w:r>
        <w:rPr>
          <w:rFonts w:ascii="Century Gothic" w:hAnsi="Century Gothic"/>
          <w:b w:val="0"/>
          <w:sz w:val="20"/>
          <w:szCs w:val="22"/>
        </w:rPr>
        <w:t>Zabezpieczenie zostało wniesione w formie: …………………………………………</w:t>
      </w:r>
      <w:r>
        <w:rPr>
          <w:rFonts w:ascii="Century Gothic" w:hAnsi="Century Gothic"/>
          <w:b w:val="0"/>
          <w:i/>
          <w:sz w:val="20"/>
          <w:szCs w:val="22"/>
        </w:rPr>
        <w:t xml:space="preserve"> </w:t>
      </w:r>
      <w:r>
        <w:rPr>
          <w:rFonts w:ascii="Century Gothic" w:hAnsi="Century Gothic"/>
          <w:b w:val="0"/>
          <w:sz w:val="20"/>
          <w:szCs w:val="22"/>
        </w:rPr>
        <w:t>w dniu podpisania umowy na cały okres realizacji zamówienia.</w:t>
      </w:r>
    </w:p>
    <w:p w:rsidR="008957CD" w:rsidRDefault="002D2DA0">
      <w:pPr>
        <w:pStyle w:val="Tekstpodstawowy22"/>
        <w:numPr>
          <w:ilvl w:val="0"/>
          <w:numId w:val="30"/>
        </w:numPr>
        <w:ind w:left="284" w:hanging="284"/>
        <w:jc w:val="both"/>
        <w:rPr>
          <w:rFonts w:ascii="Century Gothic" w:hAnsi="Century Gothic"/>
          <w:b w:val="0"/>
          <w:sz w:val="20"/>
          <w:szCs w:val="22"/>
        </w:rPr>
      </w:pPr>
      <w:r>
        <w:rPr>
          <w:rFonts w:ascii="Century Gothic" w:hAnsi="Century Gothic"/>
          <w:b w:val="0"/>
          <w:sz w:val="20"/>
          <w:szCs w:val="22"/>
        </w:rPr>
        <w:t>W przypadku przedłużania się terminu wykonania umowy lub opóźnień w wykonaniu umowy Wykonawca ma obowiązek dokonać odpowiedniego przedłużenia części zabezpieczenia należytego wykonania umowy, o którym mowa w ust. 5 lit. a) w taki sposób aby termin zabezpieczenia upływał nie wcześniej niż 30 dni do dnia odbioru końcowego tj. uznania i potwierdzenia przez Zamawiającego za należycie wykonane zamówienie. Wykonawca ma obowiązek odpowiedniego przedłużenia części zabezpieczenia, o której mowa w ust. 5 lit. b).</w:t>
      </w:r>
    </w:p>
    <w:p w:rsidR="008957CD" w:rsidRDefault="002D2DA0">
      <w:pPr>
        <w:pStyle w:val="Tekstpodstawowy22"/>
        <w:numPr>
          <w:ilvl w:val="0"/>
          <w:numId w:val="30"/>
        </w:numPr>
        <w:ind w:left="284" w:hanging="284"/>
        <w:jc w:val="both"/>
        <w:rPr>
          <w:rFonts w:ascii="Century Gothic" w:hAnsi="Century Gothic"/>
          <w:b w:val="0"/>
          <w:sz w:val="20"/>
          <w:szCs w:val="22"/>
        </w:rPr>
      </w:pPr>
      <w:r>
        <w:rPr>
          <w:rFonts w:ascii="Century Gothic" w:hAnsi="Century Gothic"/>
          <w:b w:val="0"/>
          <w:sz w:val="20"/>
          <w:szCs w:val="22"/>
        </w:rPr>
        <w:lastRenderedPageBreak/>
        <w:t>Brak przedłużenia zabezpieczenia należytego wykonania umowy, umożliwia Zamawiającemu zatrzymanie wypłaty wynagrodzenia, o którym mowa §3 ust. 1 umowy w wysokości określonej w ust. 1 i przekazania jej na konto sum depozytowych. Kwota zatrzymana stanowić będzie zabezpieczenie należytego wykonania umowy i będzie przechowywana do czasu wniesienia zabezpieczenia przez Wykonawcę.</w:t>
      </w:r>
    </w:p>
    <w:p w:rsidR="008957CD" w:rsidRDefault="002D2DA0">
      <w:pPr>
        <w:pStyle w:val="Tekstpodstawowy22"/>
        <w:numPr>
          <w:ilvl w:val="0"/>
          <w:numId w:val="30"/>
        </w:numPr>
        <w:ind w:left="284" w:hanging="284"/>
        <w:jc w:val="both"/>
        <w:rPr>
          <w:rFonts w:ascii="Century Gothic" w:hAnsi="Century Gothic"/>
          <w:b w:val="0"/>
          <w:sz w:val="20"/>
          <w:szCs w:val="22"/>
        </w:rPr>
      </w:pPr>
      <w:r>
        <w:rPr>
          <w:rFonts w:ascii="Century Gothic" w:hAnsi="Century Gothic"/>
          <w:b w:val="0"/>
          <w:sz w:val="20"/>
          <w:szCs w:val="22"/>
        </w:rPr>
        <w:t>Zwrot zabezpieczenia należytego wykonania umowy określonego w ust. 1, zostanie dokonany w sposób następujący:</w:t>
      </w:r>
    </w:p>
    <w:p w:rsidR="008957CD" w:rsidRDefault="002D2DA0">
      <w:pPr>
        <w:pStyle w:val="Bezodstpw"/>
        <w:numPr>
          <w:ilvl w:val="0"/>
          <w:numId w:val="31"/>
        </w:numPr>
        <w:ind w:left="567" w:hanging="283"/>
        <w:jc w:val="both"/>
      </w:pPr>
      <w:r>
        <w:rPr>
          <w:rFonts w:ascii="Century Gothic" w:hAnsi="Century Gothic"/>
          <w:b/>
          <w:sz w:val="20"/>
        </w:rPr>
        <w:t>70%</w:t>
      </w:r>
      <w:r>
        <w:rPr>
          <w:rFonts w:ascii="Century Gothic" w:hAnsi="Century Gothic"/>
          <w:sz w:val="20"/>
        </w:rPr>
        <w:t xml:space="preserve"> kwoty zabezpieczenia należytego wykonania umowy zostanie zwrócone w terminie </w:t>
      </w:r>
      <w:r>
        <w:rPr>
          <w:rFonts w:ascii="Century Gothic" w:hAnsi="Century Gothic"/>
          <w:b/>
          <w:sz w:val="20"/>
        </w:rPr>
        <w:t>30 dni</w:t>
      </w:r>
      <w:r>
        <w:rPr>
          <w:rFonts w:ascii="Century Gothic" w:hAnsi="Century Gothic"/>
          <w:sz w:val="20"/>
        </w:rPr>
        <w:t xml:space="preserve"> od dnia wykonania zamówienia i uznania przez Zamawiającego za należycie wykonane,</w:t>
      </w:r>
    </w:p>
    <w:p w:rsidR="008957CD" w:rsidRDefault="002D2DA0">
      <w:pPr>
        <w:pStyle w:val="Bezodstpw"/>
        <w:numPr>
          <w:ilvl w:val="0"/>
          <w:numId w:val="31"/>
        </w:numPr>
        <w:ind w:left="567" w:hanging="283"/>
        <w:jc w:val="both"/>
      </w:pPr>
      <w:r>
        <w:rPr>
          <w:rFonts w:ascii="Century Gothic" w:hAnsi="Century Gothic"/>
          <w:b/>
          <w:sz w:val="20"/>
        </w:rPr>
        <w:t>30%</w:t>
      </w:r>
      <w:r>
        <w:rPr>
          <w:rFonts w:ascii="Century Gothic" w:hAnsi="Century Gothic"/>
          <w:sz w:val="20"/>
        </w:rPr>
        <w:t xml:space="preserve"> kwoty zabezpieczenia roszczeń z tytułu gwarancji, zostanie zwrócone nie później niż </w:t>
      </w:r>
      <w:r>
        <w:rPr>
          <w:rFonts w:ascii="Century Gothic" w:hAnsi="Century Gothic"/>
          <w:b/>
          <w:sz w:val="20"/>
        </w:rPr>
        <w:t xml:space="preserve">w 15 dniu </w:t>
      </w:r>
      <w:r>
        <w:rPr>
          <w:rFonts w:ascii="Century Gothic" w:hAnsi="Century Gothic"/>
          <w:sz w:val="20"/>
        </w:rPr>
        <w:t>po upływie okresu gwarancji.</w:t>
      </w: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§14</w:t>
      </w:r>
    </w:p>
    <w:p w:rsidR="008957CD" w:rsidRDefault="002D2DA0">
      <w:pPr>
        <w:pStyle w:val="Bezodstpw"/>
        <w:jc w:val="both"/>
        <w:rPr>
          <w:rFonts w:ascii="Century Gothic" w:hAnsi="Century Gothic"/>
          <w:b/>
          <w:sz w:val="20"/>
          <w:u w:val="single"/>
          <w:lang w:eastAsia="pl-PL"/>
        </w:rPr>
      </w:pPr>
      <w:r>
        <w:rPr>
          <w:rFonts w:ascii="Century Gothic" w:hAnsi="Century Gothic"/>
          <w:b/>
          <w:sz w:val="20"/>
          <w:u w:val="single"/>
          <w:lang w:eastAsia="pl-PL"/>
        </w:rPr>
        <w:t>Wymagania dotyczące zatrudnienia osób na podstawie umowy o pracę</w:t>
      </w:r>
    </w:p>
    <w:p w:rsidR="008957CD" w:rsidRDefault="002D2DA0">
      <w:pPr>
        <w:pStyle w:val="Bezodstpw"/>
        <w:numPr>
          <w:ilvl w:val="0"/>
          <w:numId w:val="49"/>
        </w:numPr>
        <w:ind w:left="426"/>
        <w:jc w:val="both"/>
        <w:rPr>
          <w:rFonts w:ascii="Century Gothic" w:hAnsi="Century Gothic"/>
          <w:sz w:val="20"/>
          <w:lang w:eastAsia="pl-PL"/>
        </w:rPr>
      </w:pPr>
      <w:r>
        <w:rPr>
          <w:rFonts w:ascii="Century Gothic" w:hAnsi="Century Gothic"/>
          <w:sz w:val="20"/>
          <w:lang w:eastAsia="pl-PL"/>
        </w:rPr>
        <w:t>Stosownie do dyspozycji art. 29 ust. 3a ustawy PZP Zamawiający wymaga, aby Wykonawca lub podwykonawca przy realizacji przedmiotu zamówienia zatrudniał pracowników wykonujących wskazane w SIWZ Rozdz. 2.I. ust. 8 pkt. 3 czynności, na podstawie umowy o pracę w rozumieniu przepisów Kodeksu Pracy.</w:t>
      </w:r>
    </w:p>
    <w:p w:rsidR="008957CD" w:rsidRDefault="002D2DA0">
      <w:pPr>
        <w:pStyle w:val="Bezodstpw"/>
        <w:numPr>
          <w:ilvl w:val="0"/>
          <w:numId w:val="49"/>
        </w:numPr>
        <w:ind w:left="426"/>
        <w:jc w:val="both"/>
        <w:rPr>
          <w:rFonts w:ascii="Century Gothic" w:hAnsi="Century Gothic"/>
          <w:sz w:val="20"/>
          <w:lang w:eastAsia="pl-PL"/>
        </w:rPr>
      </w:pPr>
      <w:r>
        <w:rPr>
          <w:rFonts w:ascii="Century Gothic" w:hAnsi="Century Gothic"/>
          <w:sz w:val="20"/>
          <w:lang w:eastAsia="pl-PL"/>
        </w:rPr>
        <w:t>W terminie 5 dni od daty podpisania umowy Wykonawca dostarczy Zamawiającemu kompletną Listę Pracowników przeznaczonych do realizacji zamówienia ze wskazaniem podstawy dysponowania tymi osobami, która stanowić będzie załącznik do umowy.</w:t>
      </w:r>
    </w:p>
    <w:p w:rsidR="008957CD" w:rsidRDefault="002D2DA0">
      <w:pPr>
        <w:pStyle w:val="Bezodstpw"/>
        <w:numPr>
          <w:ilvl w:val="0"/>
          <w:numId w:val="49"/>
        </w:numPr>
        <w:ind w:left="426"/>
        <w:jc w:val="both"/>
        <w:rPr>
          <w:rFonts w:ascii="Century Gothic" w:hAnsi="Century Gothic"/>
          <w:sz w:val="20"/>
          <w:lang w:eastAsia="pl-PL"/>
        </w:rPr>
      </w:pPr>
      <w:r>
        <w:rPr>
          <w:rFonts w:ascii="Century Gothic" w:hAnsi="Century Gothic"/>
          <w:sz w:val="20"/>
          <w:lang w:eastAsia="pl-PL"/>
        </w:rPr>
        <w:t>Roboty budowlane, o których mowa w ust. 1 objęte przedmiotem umowy, będą świadczone przez osoby zatrudnione na podstawie umowy o pracę w rozumieniu przepisów Kodeksu pracy – zwane Pracownikami wymienione w załączniku nr 2 do Umowy pn. „Wykaz Pracowników”.</w:t>
      </w:r>
    </w:p>
    <w:p w:rsidR="008957CD" w:rsidRDefault="002D2DA0">
      <w:pPr>
        <w:pStyle w:val="Bezodstpw"/>
        <w:numPr>
          <w:ilvl w:val="0"/>
          <w:numId w:val="49"/>
        </w:numPr>
        <w:ind w:left="426"/>
        <w:jc w:val="both"/>
        <w:rPr>
          <w:rFonts w:ascii="Century Gothic" w:hAnsi="Century Gothic"/>
          <w:sz w:val="20"/>
          <w:lang w:eastAsia="pl-PL"/>
        </w:rPr>
      </w:pPr>
      <w:r>
        <w:rPr>
          <w:rFonts w:ascii="Century Gothic" w:hAnsi="Century Gothic"/>
          <w:sz w:val="20"/>
          <w:lang w:eastAsia="pl-PL"/>
        </w:rPr>
        <w:t>Wykonawca zobowiązuje się, że Pracownicy wykonujący przedmiot umowy wskazani w Wykazie Pracowników będą w okresie realizacji umowy zatrudnieni na podstawie umowy o pracę w rozumieniu przepisów ustawy z dnia 26 czerwca 1974r. - Kodeks pracy (</w:t>
      </w:r>
      <w:proofErr w:type="spellStart"/>
      <w:r>
        <w:rPr>
          <w:rFonts w:ascii="Century Gothic" w:hAnsi="Century Gothic"/>
          <w:sz w:val="20"/>
          <w:lang w:eastAsia="pl-PL"/>
        </w:rPr>
        <w:t>t.j</w:t>
      </w:r>
      <w:proofErr w:type="spellEnd"/>
      <w:r>
        <w:rPr>
          <w:rFonts w:ascii="Century Gothic" w:hAnsi="Century Gothic"/>
          <w:sz w:val="20"/>
          <w:lang w:eastAsia="pl-PL"/>
        </w:rPr>
        <w:t>. Dz. U. z 2019 r. poz. 1040) oraz otrzymywać wynagrodzenie za pracę równe lub przekraczające równowartość wysokości wynagrodzenia minimalnego, o którym mowa w ustawie z 10.10.2002 r. o minimalnym wynagrodzeniu za pracę (</w:t>
      </w:r>
      <w:proofErr w:type="spellStart"/>
      <w:r>
        <w:rPr>
          <w:rFonts w:ascii="Century Gothic" w:hAnsi="Century Gothic"/>
          <w:sz w:val="20"/>
          <w:lang w:eastAsia="pl-PL"/>
        </w:rPr>
        <w:t>t.j</w:t>
      </w:r>
      <w:proofErr w:type="spellEnd"/>
      <w:r>
        <w:rPr>
          <w:rFonts w:ascii="Century Gothic" w:hAnsi="Century Gothic"/>
          <w:sz w:val="20"/>
          <w:lang w:eastAsia="pl-PL"/>
        </w:rPr>
        <w:t>. Dz.U. z 2018 poz. 2177).</w:t>
      </w:r>
    </w:p>
    <w:p w:rsidR="008957CD" w:rsidRDefault="002D2DA0">
      <w:pPr>
        <w:pStyle w:val="Bezodstpw"/>
        <w:numPr>
          <w:ilvl w:val="0"/>
          <w:numId w:val="49"/>
        </w:numPr>
        <w:ind w:left="426"/>
        <w:jc w:val="both"/>
        <w:rPr>
          <w:rFonts w:ascii="Century Gothic" w:hAnsi="Century Gothic"/>
          <w:sz w:val="20"/>
          <w:lang w:eastAsia="pl-PL"/>
        </w:rPr>
      </w:pPr>
      <w:r>
        <w:rPr>
          <w:rFonts w:ascii="Century Gothic" w:hAnsi="Century Gothic"/>
          <w:sz w:val="20"/>
          <w:lang w:eastAsia="pl-PL"/>
        </w:rPr>
        <w:t>Każdorazowo na żądanie Zamawiającego, w terminie wskazanym przez Zamawiającego nie krótszym niż 3 dni robocze, Wykonawca zobowiązuje się przedłożyć do wglądu dokumenty potwierdzające, że Przedmiot Umowy jest wykonywany przez osoby będące pracownikami. Dokumentami, o których mowa w zdaniu pierwszym mogą być umowy o pracę. W celu wypełnienia obowiązku, o którym mowa w niniejszym punkcie Wykonawca zobowiązany jest do uzyskania od pracowników zgody na przetwarzanie danych osobowych zgodnie z przepisami o ochronie danych osobowych.</w:t>
      </w:r>
    </w:p>
    <w:p w:rsidR="008957CD" w:rsidRDefault="002D2DA0">
      <w:pPr>
        <w:pStyle w:val="Bezodstpw"/>
        <w:numPr>
          <w:ilvl w:val="0"/>
          <w:numId w:val="49"/>
        </w:numPr>
        <w:ind w:left="426"/>
        <w:jc w:val="both"/>
        <w:rPr>
          <w:rFonts w:ascii="Century Gothic" w:hAnsi="Century Gothic"/>
          <w:sz w:val="20"/>
          <w:lang w:eastAsia="pl-PL"/>
        </w:rPr>
      </w:pPr>
      <w:r>
        <w:rPr>
          <w:rFonts w:ascii="Century Gothic" w:hAnsi="Century Gothic"/>
          <w:sz w:val="20"/>
          <w:lang w:eastAsia="pl-PL"/>
        </w:rPr>
        <w:t>Nieprzedłożenie przez Wykonawcę kopii umów zawartych przez Wykonawcę z Pracownikami świadczącymi usługi w terminie wskazanym przez Zamawiającego zgodnie z ust. 5. będzie traktowane jako niewypełnienie obowiązku zatrudnienia Pracowników świadczących usługi na podstawie umowy o pracę.</w:t>
      </w:r>
    </w:p>
    <w:p w:rsidR="008957CD" w:rsidRDefault="002D2DA0">
      <w:pPr>
        <w:pStyle w:val="Bezodstpw"/>
        <w:numPr>
          <w:ilvl w:val="0"/>
          <w:numId w:val="49"/>
        </w:numPr>
        <w:ind w:left="426"/>
        <w:jc w:val="both"/>
        <w:rPr>
          <w:rFonts w:ascii="Century Gothic" w:hAnsi="Century Gothic"/>
          <w:sz w:val="20"/>
          <w:lang w:eastAsia="pl-PL"/>
        </w:rPr>
      </w:pPr>
      <w:r>
        <w:rPr>
          <w:rFonts w:ascii="Century Gothic" w:hAnsi="Century Gothic"/>
          <w:sz w:val="20"/>
          <w:lang w:eastAsia="pl-PL"/>
        </w:rPr>
        <w:t>W celu kontroli przestrzegania postanowień umowy przez Wykonawcę przedstawiciel Zamawiającego uprawniony jest w każdym czasie do weryfikacji tożsamości Personelu Wykonawcy uczestniczącego w realizacji przedmiotu umowy.</w:t>
      </w:r>
    </w:p>
    <w:p w:rsidR="008957CD" w:rsidRDefault="002D2DA0">
      <w:pPr>
        <w:pStyle w:val="Bezodstpw"/>
        <w:numPr>
          <w:ilvl w:val="0"/>
          <w:numId w:val="49"/>
        </w:numPr>
        <w:ind w:left="426"/>
        <w:jc w:val="both"/>
        <w:rPr>
          <w:rFonts w:ascii="Century Gothic" w:hAnsi="Century Gothic"/>
          <w:sz w:val="20"/>
          <w:lang w:eastAsia="pl-PL"/>
        </w:rPr>
      </w:pPr>
      <w:r>
        <w:rPr>
          <w:rFonts w:ascii="Century Gothic" w:hAnsi="Century Gothic"/>
          <w:sz w:val="20"/>
          <w:lang w:eastAsia="pl-PL"/>
        </w:rPr>
        <w:t>Zamawiający dopuszcza możliwość zmiany osób, przy pomocy, których Wykonawca świadczyć będzie przedmiot umowy, na inne posiadające co najmniej taką samą wiedzę, doświadczenie i kwalifikacje opisane w SIWZ z zachowaniem wymogów dotyczących zatrudniania na podstawie umowy o pracę.  O planowanej zmianie osób, przy pomocy których Wykonawca wykonuje Przedmiot Umowy, Wykonawca zobowiązany jest niezwłocznie powiadomić Zamawiającego na piśmie przed dopuszczeniem tych osób do wykonywania prac.</w:t>
      </w:r>
    </w:p>
    <w:p w:rsidR="008957CD" w:rsidRDefault="002D2DA0">
      <w:pPr>
        <w:pStyle w:val="Bezodstpw"/>
        <w:numPr>
          <w:ilvl w:val="0"/>
          <w:numId w:val="49"/>
        </w:numPr>
        <w:ind w:left="426"/>
        <w:jc w:val="both"/>
        <w:rPr>
          <w:rFonts w:ascii="Century Gothic" w:hAnsi="Century Gothic"/>
          <w:sz w:val="20"/>
          <w:lang w:eastAsia="pl-PL"/>
        </w:rPr>
      </w:pPr>
      <w:r>
        <w:rPr>
          <w:rFonts w:ascii="Century Gothic" w:hAnsi="Century Gothic"/>
          <w:sz w:val="20"/>
          <w:lang w:eastAsia="pl-PL"/>
        </w:rPr>
        <w:t>Za niedopełnienie wymogu zatrudniania Pracowników świadczących przedmiot umowy na podstawie umowy o pracę w rozumieniu przepisów Kodeksu Pracy, Wykonawca zapłaci Zamawiającemu kary umowne w wysokości iloczynu kwoty miesięcznego minimalnego wynagrodzenia za pracę ustalonego na podstawie przepisów o minimalnym wynagrodzeniu za pracę (obowiązujących w chwili stwierdzenia przez Zamawiającego niedopełnienia przez Wykonawcę wymogu zatrudniania Pracowników świadczących przedmiot umowy na podstawie umowy o pracę w rozumieniu przepisów Kodeksu Pracy) oraz liczby miesięcy w okresie realizacji Umowy, w których nie dopełniono przedmiotowego wymogu – za każdą osobę wykonującą czynności, o których mowa w ust. 1 bez zawartej i aktualnie obowiązującej umowy o pracę.</w:t>
      </w:r>
    </w:p>
    <w:p w:rsidR="008957CD" w:rsidRDefault="002D2DA0">
      <w:pPr>
        <w:pStyle w:val="Bezodstpw"/>
        <w:numPr>
          <w:ilvl w:val="0"/>
          <w:numId w:val="49"/>
        </w:numPr>
        <w:ind w:left="426"/>
        <w:jc w:val="both"/>
        <w:rPr>
          <w:rFonts w:ascii="Century Gothic" w:hAnsi="Century Gothic"/>
          <w:sz w:val="20"/>
          <w:lang w:eastAsia="pl-PL"/>
        </w:rPr>
      </w:pPr>
      <w:r>
        <w:rPr>
          <w:rFonts w:ascii="Century Gothic" w:hAnsi="Century Gothic"/>
          <w:sz w:val="20"/>
          <w:lang w:eastAsia="pl-PL"/>
        </w:rPr>
        <w:lastRenderedPageBreak/>
        <w:t>Wykonawca w trakcie jej realizacji na każde wezwanie Zamawiającego zobowiązuje się przedstawić bieżące dokumenty potwierdzające, że Przedmiot Umowy, o którym mowa w §1 ust. 1 jest wykonywany przez osoby będące pracownikami.</w:t>
      </w:r>
    </w:p>
    <w:p w:rsidR="008957CD" w:rsidRDefault="008957CD">
      <w:pPr>
        <w:pStyle w:val="Bezodstpw"/>
        <w:jc w:val="center"/>
        <w:rPr>
          <w:rFonts w:ascii="Century Gothic" w:hAnsi="Century Gothic"/>
          <w:sz w:val="20"/>
        </w:rPr>
      </w:pPr>
    </w:p>
    <w:p w:rsidR="008957CD" w:rsidRDefault="008957CD">
      <w:pPr>
        <w:pStyle w:val="Bezodstpw"/>
        <w:jc w:val="center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§15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Wszelkie zmiany lub uzupełnienia niniejszej Umowy wymagają formy pisemnej w postaci aneksu pod rygorem nieważności.</w:t>
      </w:r>
    </w:p>
    <w:p w:rsidR="008957CD" w:rsidRDefault="008957CD">
      <w:pPr>
        <w:pStyle w:val="Bezodstpw"/>
        <w:jc w:val="center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§16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sprawach nieuregulowanych w niniejszej umowie mają zastosowanie przepisy Kodeksu Cywilnego, Prawa budowlanego i ustawy Prawo zamówień publicznych.</w:t>
      </w:r>
    </w:p>
    <w:p w:rsidR="008957CD" w:rsidRDefault="008957CD">
      <w:pPr>
        <w:pStyle w:val="Bezodstpw"/>
        <w:jc w:val="center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§17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Wszelkie spory wynikające z wykonania umowy rozstrzygane będą przez Sąd powszechny właściwy dla siedziby Zamawiającego.</w:t>
      </w:r>
    </w:p>
    <w:p w:rsidR="008957CD" w:rsidRDefault="008957CD">
      <w:pPr>
        <w:pStyle w:val="Bezodstpw"/>
        <w:jc w:val="center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§18</w:t>
      </w:r>
    </w:p>
    <w:p w:rsidR="008957CD" w:rsidRDefault="002D2DA0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Wszelkie załączniki stanowią integralną cześć niniejszej Umowy.</w:t>
      </w:r>
    </w:p>
    <w:p w:rsidR="008957CD" w:rsidRDefault="008957CD">
      <w:pPr>
        <w:pStyle w:val="Bezodstpw"/>
        <w:jc w:val="center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§19</w:t>
      </w:r>
    </w:p>
    <w:p w:rsidR="008957CD" w:rsidRDefault="002D2DA0">
      <w:pPr>
        <w:pStyle w:val="Bezodstpw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Umowę sporządzono w trzech jednobrzmiących egzemplarzach: jeden egzemplarz dla Wykonawcy, dwa egzemplarze dla Zamawiającego.</w:t>
      </w:r>
    </w:p>
    <w:p w:rsidR="008957CD" w:rsidRDefault="008957CD">
      <w:pPr>
        <w:pStyle w:val="Bezodstpw"/>
        <w:rPr>
          <w:rFonts w:ascii="Century Gothic" w:hAnsi="Century Gothic"/>
          <w:sz w:val="18"/>
          <w:szCs w:val="20"/>
        </w:rPr>
      </w:pPr>
    </w:p>
    <w:p w:rsidR="008957CD" w:rsidRDefault="008957CD">
      <w:pPr>
        <w:pStyle w:val="Bezodstpw"/>
        <w:rPr>
          <w:rFonts w:ascii="Century Gothic" w:hAnsi="Century Gothic"/>
          <w:sz w:val="18"/>
          <w:szCs w:val="20"/>
        </w:rPr>
      </w:pPr>
    </w:p>
    <w:p w:rsidR="008957CD" w:rsidRDefault="008957CD">
      <w:pPr>
        <w:pStyle w:val="Bezodstpw"/>
        <w:rPr>
          <w:rFonts w:ascii="Century Gothic" w:hAnsi="Century Gothic"/>
          <w:sz w:val="18"/>
          <w:szCs w:val="20"/>
        </w:rPr>
      </w:pPr>
    </w:p>
    <w:p w:rsidR="008957CD" w:rsidRDefault="002D2DA0">
      <w:pPr>
        <w:pStyle w:val="Bezodstpw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Załączniki do umowy:</w:t>
      </w:r>
    </w:p>
    <w:p w:rsidR="008957CD" w:rsidRDefault="002D2DA0">
      <w:pPr>
        <w:pStyle w:val="Bezodstpw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1. Oferta Wykonawcy + kosztorysy ofertowe.</w:t>
      </w:r>
    </w:p>
    <w:p w:rsidR="008957CD" w:rsidRDefault="002D2DA0">
      <w:pPr>
        <w:pStyle w:val="Bezodstpw"/>
      </w:pPr>
      <w:r>
        <w:rPr>
          <w:rFonts w:ascii="Century Gothic" w:hAnsi="Century Gothic"/>
          <w:sz w:val="16"/>
          <w:szCs w:val="18"/>
        </w:rPr>
        <w:t xml:space="preserve">2. Wykaz osób </w:t>
      </w:r>
      <w:r>
        <w:rPr>
          <w:rFonts w:ascii="Century Gothic" w:hAnsi="Century Gothic"/>
          <w:sz w:val="16"/>
          <w:szCs w:val="18"/>
          <w:lang w:eastAsia="pl-PL"/>
        </w:rPr>
        <w:t>zatrudnionych  na podstawie umowy o pracę.</w:t>
      </w:r>
    </w:p>
    <w:p w:rsidR="008957CD" w:rsidRDefault="008957CD">
      <w:pPr>
        <w:pStyle w:val="Bezodstpw"/>
        <w:jc w:val="right"/>
        <w:rPr>
          <w:rFonts w:ascii="Century Gothic" w:hAnsi="Century Gothic"/>
          <w:sz w:val="20"/>
        </w:rPr>
      </w:pPr>
    </w:p>
    <w:p w:rsidR="008957CD" w:rsidRDefault="008957CD">
      <w:pPr>
        <w:pStyle w:val="Bezodstpw"/>
        <w:rPr>
          <w:rFonts w:ascii="Century Gothic" w:hAnsi="Century Gothic"/>
          <w:b/>
          <w:szCs w:val="24"/>
        </w:rPr>
      </w:pPr>
    </w:p>
    <w:p w:rsidR="008957CD" w:rsidRDefault="008957CD">
      <w:pPr>
        <w:pStyle w:val="Bezodstpw"/>
        <w:rPr>
          <w:rFonts w:ascii="Century Gothic" w:hAnsi="Century Gothic"/>
          <w:b/>
          <w:szCs w:val="24"/>
        </w:rPr>
      </w:pPr>
    </w:p>
    <w:p w:rsidR="008957CD" w:rsidRDefault="008957CD">
      <w:pPr>
        <w:pStyle w:val="Bezodstpw"/>
        <w:rPr>
          <w:rFonts w:ascii="Century Gothic" w:hAnsi="Century Gothic"/>
          <w:b/>
          <w:szCs w:val="24"/>
        </w:rPr>
      </w:pPr>
    </w:p>
    <w:p w:rsidR="008957CD" w:rsidRDefault="002D2DA0">
      <w:pPr>
        <w:pStyle w:val="Bezodstpw"/>
        <w:ind w:firstLine="708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Zamawiający:                                                                                    Wykonawca:</w:t>
      </w:r>
    </w:p>
    <w:p w:rsidR="008957CD" w:rsidRDefault="008957CD">
      <w:pPr>
        <w:pStyle w:val="Bezodstpw"/>
        <w:jc w:val="right"/>
        <w:rPr>
          <w:rFonts w:ascii="Century Gothic" w:hAnsi="Century Gothic"/>
          <w:sz w:val="20"/>
        </w:rPr>
      </w:pPr>
    </w:p>
    <w:p w:rsidR="008957CD" w:rsidRDefault="008957CD">
      <w:pPr>
        <w:pStyle w:val="Bezodstpw"/>
        <w:jc w:val="right"/>
        <w:rPr>
          <w:rFonts w:ascii="Century Gothic" w:hAnsi="Century Gothic"/>
          <w:sz w:val="20"/>
        </w:rPr>
      </w:pPr>
    </w:p>
    <w:p w:rsidR="008957CD" w:rsidRDefault="008957CD">
      <w:pPr>
        <w:pStyle w:val="Bezodstpw"/>
        <w:jc w:val="right"/>
        <w:rPr>
          <w:rFonts w:ascii="Century Gothic" w:hAnsi="Century Gothic"/>
          <w:sz w:val="20"/>
        </w:rPr>
      </w:pPr>
    </w:p>
    <w:p w:rsidR="008957CD" w:rsidRDefault="008957CD">
      <w:pPr>
        <w:pStyle w:val="Bezodstpw"/>
        <w:jc w:val="right"/>
        <w:rPr>
          <w:rFonts w:ascii="Century Gothic" w:hAnsi="Century Gothic"/>
          <w:sz w:val="20"/>
        </w:rPr>
      </w:pPr>
    </w:p>
    <w:p w:rsidR="008957CD" w:rsidRDefault="008957CD">
      <w:pPr>
        <w:pStyle w:val="Bezodstpw"/>
        <w:jc w:val="right"/>
        <w:rPr>
          <w:rFonts w:ascii="Century Gothic" w:hAnsi="Century Gothic"/>
          <w:sz w:val="20"/>
        </w:rPr>
      </w:pPr>
    </w:p>
    <w:p w:rsidR="008957CD" w:rsidRDefault="008957CD">
      <w:pPr>
        <w:pStyle w:val="Bezodstpw"/>
        <w:jc w:val="right"/>
        <w:rPr>
          <w:rFonts w:ascii="Century Gothic" w:hAnsi="Century Gothic"/>
          <w:sz w:val="20"/>
        </w:rPr>
      </w:pPr>
    </w:p>
    <w:p w:rsidR="008957CD" w:rsidRDefault="002D2DA0">
      <w:pPr>
        <w:pStyle w:val="Bezodstpw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</w:t>
      </w:r>
    </w:p>
    <w:p w:rsidR="008957CD" w:rsidRDefault="002D2DA0">
      <w:pPr>
        <w:pStyle w:val="Bezodstpw"/>
      </w:pPr>
      <w:r>
        <w:rPr>
          <w:rFonts w:ascii="Century Gothic" w:hAnsi="Century Gothic"/>
          <w:sz w:val="16"/>
          <w:szCs w:val="18"/>
        </w:rPr>
        <w:t>kontrasygnata Skarbnika Gminy</w:t>
      </w:r>
    </w:p>
    <w:sectPr w:rsidR="008957CD">
      <w:headerReference w:type="default" r:id="rId7"/>
      <w:footerReference w:type="default" r:id="rId8"/>
      <w:pgSz w:w="11906" w:h="16838"/>
      <w:pgMar w:top="765" w:right="1133" w:bottom="851" w:left="1276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4D" w:rsidRDefault="0024694D">
      <w:r>
        <w:separator/>
      </w:r>
    </w:p>
  </w:endnote>
  <w:endnote w:type="continuationSeparator" w:id="0">
    <w:p w:rsidR="0024694D" w:rsidRDefault="0024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C1" w:rsidRDefault="002D2DA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F2FBB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4D" w:rsidRDefault="0024694D">
      <w:r>
        <w:rPr>
          <w:color w:val="000000"/>
        </w:rPr>
        <w:separator/>
      </w:r>
    </w:p>
  </w:footnote>
  <w:footnote w:type="continuationSeparator" w:id="0">
    <w:p w:rsidR="0024694D" w:rsidRDefault="0024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C1" w:rsidRDefault="0024694D">
    <w:pPr>
      <w:pStyle w:val="Tekstprzypisudolnego"/>
      <w:ind w:left="-709" w:right="-426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4F3"/>
    <w:multiLevelType w:val="multilevel"/>
    <w:tmpl w:val="06B8FE4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26910"/>
    <w:multiLevelType w:val="multilevel"/>
    <w:tmpl w:val="D476662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D14EF"/>
    <w:multiLevelType w:val="multilevel"/>
    <w:tmpl w:val="B858A054"/>
    <w:styleLink w:val="WWNum11"/>
    <w:lvl w:ilvl="0">
      <w:start w:val="1"/>
      <w:numFmt w:val="decimal"/>
      <w:lvlText w:val="%1)"/>
      <w:lvlJc w:val="left"/>
      <w:pPr>
        <w:ind w:left="19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9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1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3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5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7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9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15" w:hanging="180"/>
      </w:pPr>
      <w:rPr>
        <w:rFonts w:cs="Times New Roman"/>
      </w:rPr>
    </w:lvl>
  </w:abstractNum>
  <w:abstractNum w:abstractNumId="3" w15:restartNumberingAfterBreak="0">
    <w:nsid w:val="0ACD1CCA"/>
    <w:multiLevelType w:val="multilevel"/>
    <w:tmpl w:val="35B25E0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B00E2"/>
    <w:multiLevelType w:val="multilevel"/>
    <w:tmpl w:val="29667A2E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750C54"/>
    <w:multiLevelType w:val="multilevel"/>
    <w:tmpl w:val="6D6E9722"/>
    <w:styleLink w:val="WWNum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C4E0CE0"/>
    <w:multiLevelType w:val="multilevel"/>
    <w:tmpl w:val="5EB0DB9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8016FF"/>
    <w:multiLevelType w:val="multilevel"/>
    <w:tmpl w:val="C320527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9C551E"/>
    <w:multiLevelType w:val="multilevel"/>
    <w:tmpl w:val="4AD2D8FC"/>
    <w:styleLink w:val="WWNum23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2340780C"/>
    <w:multiLevelType w:val="multilevel"/>
    <w:tmpl w:val="7C84328E"/>
    <w:styleLink w:val="WWNum16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b w:val="0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269022C5"/>
    <w:multiLevelType w:val="multilevel"/>
    <w:tmpl w:val="4BE875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27F5"/>
    <w:multiLevelType w:val="multilevel"/>
    <w:tmpl w:val="1BBA016C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9704E"/>
    <w:multiLevelType w:val="multilevel"/>
    <w:tmpl w:val="49DE4ED8"/>
    <w:styleLink w:val="WWNum8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C54DA2"/>
    <w:multiLevelType w:val="multilevel"/>
    <w:tmpl w:val="EAFA3814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DF26CC"/>
    <w:multiLevelType w:val="multilevel"/>
    <w:tmpl w:val="15CC7D52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271DA4"/>
    <w:multiLevelType w:val="multilevel"/>
    <w:tmpl w:val="A4C22FB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7E1095"/>
    <w:multiLevelType w:val="multilevel"/>
    <w:tmpl w:val="B888D2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C36688"/>
    <w:multiLevelType w:val="multilevel"/>
    <w:tmpl w:val="628869B8"/>
    <w:styleLink w:val="WWNum1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C5D7279"/>
    <w:multiLevelType w:val="multilevel"/>
    <w:tmpl w:val="C9FEC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97FFA"/>
    <w:multiLevelType w:val="multilevel"/>
    <w:tmpl w:val="E46E025A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BA1F84"/>
    <w:multiLevelType w:val="multilevel"/>
    <w:tmpl w:val="AA4EDF0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4651E1B"/>
    <w:multiLevelType w:val="multilevel"/>
    <w:tmpl w:val="77580130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4D43FA4"/>
    <w:multiLevelType w:val="multilevel"/>
    <w:tmpl w:val="6F94F3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D0C7A92"/>
    <w:multiLevelType w:val="multilevel"/>
    <w:tmpl w:val="2C04F2CA"/>
    <w:styleLink w:val="WWNum2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912163"/>
    <w:multiLevelType w:val="multilevel"/>
    <w:tmpl w:val="06E27696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920544"/>
    <w:multiLevelType w:val="multilevel"/>
    <w:tmpl w:val="7F240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70B0"/>
    <w:multiLevelType w:val="multilevel"/>
    <w:tmpl w:val="BB4616EA"/>
    <w:styleLink w:val="WWNum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850E19"/>
    <w:multiLevelType w:val="multilevel"/>
    <w:tmpl w:val="0C2A122E"/>
    <w:styleLink w:val="WWNum1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b w:val="0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5AF245CF"/>
    <w:multiLevelType w:val="multilevel"/>
    <w:tmpl w:val="C234F374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FA6839"/>
    <w:multiLevelType w:val="multilevel"/>
    <w:tmpl w:val="22683B6A"/>
    <w:styleLink w:val="WWNum2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 w15:restartNumberingAfterBreak="0">
    <w:nsid w:val="5BC144E0"/>
    <w:multiLevelType w:val="multilevel"/>
    <w:tmpl w:val="06C629F4"/>
    <w:styleLink w:val="WWNum2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5F4355D9"/>
    <w:multiLevelType w:val="multilevel"/>
    <w:tmpl w:val="6CC67806"/>
    <w:styleLink w:val="WWNum19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5F5B6F4D"/>
    <w:multiLevelType w:val="multilevel"/>
    <w:tmpl w:val="4940A5B4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8205F07"/>
    <w:multiLevelType w:val="multilevel"/>
    <w:tmpl w:val="BF469B5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8F076E"/>
    <w:multiLevelType w:val="multilevel"/>
    <w:tmpl w:val="67582106"/>
    <w:styleLink w:val="WWNum15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b w:val="0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6D4A6DC5"/>
    <w:multiLevelType w:val="multilevel"/>
    <w:tmpl w:val="E924A2B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08697D"/>
    <w:multiLevelType w:val="multilevel"/>
    <w:tmpl w:val="8034E3BC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FDD50F3"/>
    <w:multiLevelType w:val="multilevel"/>
    <w:tmpl w:val="9A623A72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282258F"/>
    <w:multiLevelType w:val="multilevel"/>
    <w:tmpl w:val="30849C46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350D61"/>
    <w:multiLevelType w:val="multilevel"/>
    <w:tmpl w:val="CF9E77BA"/>
    <w:styleLink w:val="WWNum27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 w15:restartNumberingAfterBreak="0">
    <w:nsid w:val="74F41445"/>
    <w:multiLevelType w:val="multilevel"/>
    <w:tmpl w:val="97588982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FA1ED6"/>
    <w:multiLevelType w:val="multilevel"/>
    <w:tmpl w:val="434291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50251"/>
    <w:multiLevelType w:val="multilevel"/>
    <w:tmpl w:val="F7A06B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7E641EA3"/>
    <w:multiLevelType w:val="multilevel"/>
    <w:tmpl w:val="33B62D54"/>
    <w:styleLink w:val="WWNum21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6"/>
  </w:num>
  <w:num w:numId="5">
    <w:abstractNumId w:val="13"/>
  </w:num>
  <w:num w:numId="6">
    <w:abstractNumId w:val="28"/>
  </w:num>
  <w:num w:numId="7">
    <w:abstractNumId w:val="5"/>
  </w:num>
  <w:num w:numId="8">
    <w:abstractNumId w:val="12"/>
  </w:num>
  <w:num w:numId="9">
    <w:abstractNumId w:val="7"/>
  </w:num>
  <w:num w:numId="10">
    <w:abstractNumId w:val="17"/>
  </w:num>
  <w:num w:numId="11">
    <w:abstractNumId w:val="2"/>
  </w:num>
  <w:num w:numId="12">
    <w:abstractNumId w:val="6"/>
  </w:num>
  <w:num w:numId="13">
    <w:abstractNumId w:val="24"/>
  </w:num>
  <w:num w:numId="14">
    <w:abstractNumId w:val="27"/>
  </w:num>
  <w:num w:numId="15">
    <w:abstractNumId w:val="34"/>
  </w:num>
  <w:num w:numId="16">
    <w:abstractNumId w:val="9"/>
  </w:num>
  <w:num w:numId="17">
    <w:abstractNumId w:val="35"/>
  </w:num>
  <w:num w:numId="18">
    <w:abstractNumId w:val="40"/>
  </w:num>
  <w:num w:numId="19">
    <w:abstractNumId w:val="31"/>
  </w:num>
  <w:num w:numId="20">
    <w:abstractNumId w:val="1"/>
  </w:num>
  <w:num w:numId="21">
    <w:abstractNumId w:val="43"/>
  </w:num>
  <w:num w:numId="22">
    <w:abstractNumId w:val="14"/>
  </w:num>
  <w:num w:numId="23">
    <w:abstractNumId w:val="8"/>
  </w:num>
  <w:num w:numId="24">
    <w:abstractNumId w:val="30"/>
  </w:num>
  <w:num w:numId="25">
    <w:abstractNumId w:val="38"/>
  </w:num>
  <w:num w:numId="26">
    <w:abstractNumId w:val="23"/>
  </w:num>
  <w:num w:numId="27">
    <w:abstractNumId w:val="39"/>
  </w:num>
  <w:num w:numId="28">
    <w:abstractNumId w:val="29"/>
  </w:num>
  <w:num w:numId="29">
    <w:abstractNumId w:val="33"/>
  </w:num>
  <w:num w:numId="30">
    <w:abstractNumId w:val="4"/>
  </w:num>
  <w:num w:numId="31">
    <w:abstractNumId w:val="26"/>
  </w:num>
  <w:num w:numId="32">
    <w:abstractNumId w:val="11"/>
  </w:num>
  <w:num w:numId="33">
    <w:abstractNumId w:val="37"/>
  </w:num>
  <w:num w:numId="34">
    <w:abstractNumId w:val="19"/>
  </w:num>
  <w:num w:numId="35">
    <w:abstractNumId w:val="3"/>
    <w:lvlOverride w:ilvl="0">
      <w:startOverride w:val="1"/>
    </w:lvlOverride>
  </w:num>
  <w:num w:numId="36">
    <w:abstractNumId w:val="22"/>
  </w:num>
  <w:num w:numId="37">
    <w:abstractNumId w:val="41"/>
  </w:num>
  <w:num w:numId="38">
    <w:abstractNumId w:val="42"/>
  </w:num>
  <w:num w:numId="39">
    <w:abstractNumId w:val="36"/>
  </w:num>
  <w:num w:numId="40">
    <w:abstractNumId w:val="21"/>
  </w:num>
  <w:num w:numId="41">
    <w:abstractNumId w:val="10"/>
  </w:num>
  <w:num w:numId="42">
    <w:abstractNumId w:val="32"/>
  </w:num>
  <w:num w:numId="43">
    <w:abstractNumId w:val="20"/>
  </w:num>
  <w:num w:numId="44">
    <w:abstractNumId w:val="18"/>
  </w:num>
  <w:num w:numId="45">
    <w:abstractNumId w:val="17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24"/>
    <w:lvlOverride w:ilvl="0">
      <w:startOverride w:val="1"/>
    </w:lvlOverride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CD"/>
    <w:rsid w:val="00001B82"/>
    <w:rsid w:val="000D5D42"/>
    <w:rsid w:val="00106B80"/>
    <w:rsid w:val="001F2FBB"/>
    <w:rsid w:val="0024694D"/>
    <w:rsid w:val="002D2DA0"/>
    <w:rsid w:val="007465BD"/>
    <w:rsid w:val="00853A69"/>
    <w:rsid w:val="008957CD"/>
    <w:rsid w:val="00B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B293F-3F3C-4B82-BE79-D7C97C25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Nagwek4">
    <w:name w:val="heading 4"/>
    <w:basedOn w:val="Standard"/>
    <w:next w:val="Textbody"/>
    <w:pPr>
      <w:keepNext/>
      <w:widowControl w:val="0"/>
      <w:tabs>
        <w:tab w:val="left" w:pos="0"/>
      </w:tabs>
      <w:spacing w:after="0"/>
      <w:jc w:val="both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dolnego">
    <w:name w:val="footnote text"/>
    <w:basedOn w:val="Standard"/>
    <w:pPr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podstawowy32">
    <w:name w:val="Tekst podstawowy 32"/>
    <w:basedOn w:val="Standard"/>
    <w:pPr>
      <w:widowControl w:val="0"/>
      <w:spacing w:after="0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Standard"/>
    <w:pPr>
      <w:ind w:left="708"/>
    </w:pPr>
  </w:style>
  <w:style w:type="paragraph" w:styleId="Bezodstpw">
    <w:name w:val="No Spacing"/>
    <w:pPr>
      <w:widowControl/>
      <w:suppressAutoHyphens/>
    </w:pPr>
    <w:rPr>
      <w:sz w:val="22"/>
      <w:szCs w:val="22"/>
      <w:lang w:eastAsia="en-US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Standard"/>
    <w:pPr>
      <w:widowControl w:val="0"/>
      <w:spacing w:after="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Standard"/>
    <w:pPr>
      <w:widowControl w:val="0"/>
      <w:spacing w:after="0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Standard"/>
    <w:pPr>
      <w:spacing w:after="0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Standard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/>
    </w:pPr>
    <w:rPr>
      <w:rFonts w:ascii="Segoe UI" w:hAnsi="Segoe UI"/>
      <w:sz w:val="18"/>
      <w:szCs w:val="18"/>
    </w:rPr>
  </w:style>
  <w:style w:type="character" w:customStyle="1" w:styleId="Nagwek1Znak">
    <w:name w:val="Nagłówek 1 Znak"/>
    <w:rPr>
      <w:rFonts w:ascii="Calibri Light" w:hAnsi="Calibri Light"/>
      <w:b/>
      <w:kern w:val="3"/>
      <w:sz w:val="32"/>
      <w:lang w:eastAsia="en-US"/>
    </w:rPr>
  </w:style>
  <w:style w:type="character" w:customStyle="1" w:styleId="Nagwek4Znak">
    <w:name w:val="Nagłówek 4 Znak"/>
    <w:rPr>
      <w:rFonts w:ascii="Times New Roman" w:hAnsi="Times New Roman"/>
      <w:b/>
      <w:sz w:val="24"/>
      <w:lang w:eastAsia="ar-SA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rPr>
      <w:rFonts w:ascii="Times New Roman" w:hAnsi="Times New Roman"/>
      <w:lang w:eastAsia="ar-SA" w:bidi="ar-SA"/>
    </w:rPr>
  </w:style>
  <w:style w:type="character" w:customStyle="1" w:styleId="TekstpodstawowyZnak">
    <w:name w:val="Tekst podstawowy Znak"/>
    <w:rPr>
      <w:rFonts w:ascii="Times New Roman" w:hAnsi="Times New Roman"/>
      <w:sz w:val="24"/>
      <w:lang w:eastAsia="ar-SA" w:bidi="ar-SA"/>
    </w:rPr>
  </w:style>
  <w:style w:type="character" w:customStyle="1" w:styleId="TekstpodstawowywcityZnak">
    <w:name w:val="Tekst podstawowy wcięty Znak"/>
    <w:rPr>
      <w:sz w:val="22"/>
      <w:lang w:eastAsia="en-US"/>
    </w:rPr>
  </w:style>
  <w:style w:type="character" w:customStyle="1" w:styleId="NagwekZnak">
    <w:name w:val="Nagłówek Znak"/>
    <w:rPr>
      <w:sz w:val="22"/>
      <w:lang w:eastAsia="en-US"/>
    </w:rPr>
  </w:style>
  <w:style w:type="character" w:customStyle="1" w:styleId="StopkaZnak">
    <w:name w:val="Stopka Znak"/>
    <w:rPr>
      <w:sz w:val="22"/>
      <w:lang w:eastAsia="en-US"/>
    </w:rPr>
  </w:style>
  <w:style w:type="character" w:customStyle="1" w:styleId="TekstdymkaZnak">
    <w:name w:val="Tekst dymka Znak"/>
    <w:rPr>
      <w:rFonts w:ascii="Segoe UI" w:hAnsi="Segoe UI"/>
      <w:sz w:val="18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4471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rstruczyński</cp:lastModifiedBy>
  <cp:revision>7</cp:revision>
  <cp:lastPrinted>2018-01-31T10:23:00Z</cp:lastPrinted>
  <dcterms:created xsi:type="dcterms:W3CDTF">2020-06-05T11:04:00Z</dcterms:created>
  <dcterms:modified xsi:type="dcterms:W3CDTF">2020-08-28T11:16:00Z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